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B8" w:rsidRDefault="00E017B8" w:rsidP="00E017B8">
      <w:pPr>
        <w:jc w:val="center"/>
        <w:rPr>
          <w:rFonts w:ascii="Times New Roman" w:hAnsi="Times New Roman" w:cs="Times New Roman"/>
          <w:b/>
          <w:sz w:val="32"/>
        </w:rPr>
      </w:pPr>
      <w:r w:rsidRPr="002017CF">
        <w:rPr>
          <w:rFonts w:ascii="Times New Roman" w:hAnsi="Times New Roman" w:cs="Times New Roman"/>
          <w:b/>
          <w:sz w:val="32"/>
        </w:rPr>
        <w:t xml:space="preserve">Příloha </w:t>
      </w:r>
      <w:r>
        <w:rPr>
          <w:rFonts w:ascii="Times New Roman" w:hAnsi="Times New Roman" w:cs="Times New Roman"/>
          <w:b/>
          <w:sz w:val="32"/>
        </w:rPr>
        <w:t xml:space="preserve">č. 2 </w:t>
      </w:r>
    </w:p>
    <w:p w:rsidR="00E017B8" w:rsidRPr="002017CF" w:rsidRDefault="00E017B8" w:rsidP="00E017B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1. výzvy MAS Krajina srdce-</w:t>
      </w:r>
      <w:r w:rsidRPr="002017CF">
        <w:rPr>
          <w:rFonts w:ascii="Times New Roman" w:hAnsi="Times New Roman" w:cs="Times New Roman"/>
          <w:b/>
          <w:sz w:val="32"/>
        </w:rPr>
        <w:t>IROP</w:t>
      </w:r>
      <w:r>
        <w:rPr>
          <w:rFonts w:ascii="Times New Roman" w:hAnsi="Times New Roman" w:cs="Times New Roman"/>
          <w:b/>
          <w:sz w:val="32"/>
        </w:rPr>
        <w:t>-</w:t>
      </w:r>
      <w:r w:rsidRPr="002017CF">
        <w:rPr>
          <w:rFonts w:ascii="Times New Roman" w:hAnsi="Times New Roman" w:cs="Times New Roman"/>
          <w:b/>
          <w:sz w:val="32"/>
        </w:rPr>
        <w:t>MODERNIZACE VYBAVENÍ A REKONSTRUKCE ŠKOL</w:t>
      </w:r>
    </w:p>
    <w:p w:rsidR="00E017B8" w:rsidRPr="00E017B8" w:rsidRDefault="00E017B8" w:rsidP="00E017B8">
      <w:pPr>
        <w:jc w:val="center"/>
        <w:rPr>
          <w:rFonts w:ascii="Times New Roman" w:hAnsi="Times New Roman" w:cs="Times New Roman"/>
          <w:b/>
          <w:sz w:val="32"/>
        </w:rPr>
      </w:pPr>
      <w:r w:rsidRPr="002017CF">
        <w:rPr>
          <w:rFonts w:ascii="Times New Roman" w:hAnsi="Times New Roman" w:cs="Times New Roman"/>
          <w:b/>
          <w:sz w:val="32"/>
        </w:rPr>
        <w:t xml:space="preserve">KRITÉRIA PRO </w:t>
      </w:r>
      <w:r>
        <w:rPr>
          <w:rFonts w:ascii="Times New Roman" w:hAnsi="Times New Roman" w:cs="Times New Roman"/>
          <w:b/>
          <w:sz w:val="32"/>
        </w:rPr>
        <w:t xml:space="preserve">VĚCNÉ </w:t>
      </w:r>
      <w:r w:rsidRPr="002017CF">
        <w:rPr>
          <w:rFonts w:ascii="Times New Roman" w:hAnsi="Times New Roman" w:cs="Times New Roman"/>
          <w:b/>
          <w:sz w:val="32"/>
        </w:rPr>
        <w:t xml:space="preserve">HODNOCENÍ </w:t>
      </w:r>
    </w:p>
    <w:tbl>
      <w:tblPr>
        <w:tblStyle w:val="Mkatabulky"/>
        <w:tblW w:w="0" w:type="auto"/>
        <w:tblLook w:val="04A0"/>
      </w:tblPr>
      <w:tblGrid>
        <w:gridCol w:w="1377"/>
        <w:gridCol w:w="5535"/>
        <w:gridCol w:w="2268"/>
      </w:tblGrid>
      <w:tr w:rsidR="00E017B8" w:rsidRPr="002017CF" w:rsidTr="00E017B8">
        <w:trPr>
          <w:gridAfter w:val="2"/>
          <w:wAfter w:w="7803" w:type="dxa"/>
        </w:trPr>
        <w:tc>
          <w:tcPr>
            <w:tcW w:w="13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17B8" w:rsidRPr="002017CF" w:rsidRDefault="00E017B8" w:rsidP="00FC1AB1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E017B8" w:rsidRPr="002017CF" w:rsidTr="00FC1AB1">
        <w:tc>
          <w:tcPr>
            <w:tcW w:w="6912" w:type="dxa"/>
            <w:gridSpan w:val="2"/>
          </w:tcPr>
          <w:p w:rsidR="00E017B8" w:rsidRPr="002017CF" w:rsidRDefault="00E017B8" w:rsidP="00FC1AB1">
            <w:pPr>
              <w:jc w:val="center"/>
              <w:rPr>
                <w:b/>
                <w:szCs w:val="24"/>
              </w:rPr>
            </w:pPr>
            <w:r w:rsidRPr="002017CF">
              <w:rPr>
                <w:b/>
                <w:szCs w:val="24"/>
              </w:rPr>
              <w:t>Kritéria věcného hodnocení</w:t>
            </w:r>
          </w:p>
        </w:tc>
        <w:tc>
          <w:tcPr>
            <w:tcW w:w="2268" w:type="dxa"/>
          </w:tcPr>
          <w:p w:rsidR="00E017B8" w:rsidRPr="002017CF" w:rsidRDefault="00E017B8" w:rsidP="00FC1AB1">
            <w:pPr>
              <w:jc w:val="center"/>
              <w:rPr>
                <w:b/>
                <w:szCs w:val="24"/>
              </w:rPr>
            </w:pPr>
            <w:r w:rsidRPr="002017CF">
              <w:rPr>
                <w:b/>
                <w:szCs w:val="24"/>
              </w:rPr>
              <w:t>Referenční dokumenty</w:t>
            </w:r>
          </w:p>
        </w:tc>
      </w:tr>
      <w:tr w:rsidR="00E017B8" w:rsidRPr="002017CF" w:rsidTr="00FC1AB1">
        <w:tc>
          <w:tcPr>
            <w:tcW w:w="6912" w:type="dxa"/>
            <w:gridSpan w:val="2"/>
          </w:tcPr>
          <w:p w:rsidR="00E017B8" w:rsidRPr="002017CF" w:rsidRDefault="00E017B8" w:rsidP="00E017B8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2017CF">
              <w:rPr>
                <w:szCs w:val="24"/>
              </w:rPr>
              <w:t>Součásti projektu je rekonstrukce nebo vybudování odborných učeben, laboratoří a dílen s vazbou alespoň na jednu z klíčových kompetencí (proveditelnost)</w:t>
            </w:r>
          </w:p>
          <w:p w:rsidR="00E017B8" w:rsidRPr="002017CF" w:rsidRDefault="00E017B8" w:rsidP="00FC1AB1">
            <w:pPr>
              <w:rPr>
                <w:b/>
                <w:szCs w:val="24"/>
              </w:rPr>
            </w:pPr>
          </w:p>
          <w:p w:rsidR="00E017B8" w:rsidRPr="002017CF" w:rsidRDefault="00E017B8" w:rsidP="00FC1AB1">
            <w:pPr>
              <w:rPr>
                <w:szCs w:val="24"/>
              </w:rPr>
            </w:pPr>
            <w:r w:rsidRPr="002017CF">
              <w:rPr>
                <w:b/>
                <w:szCs w:val="24"/>
              </w:rPr>
              <w:t>KLÍČOVÉ KOMPETENCE</w:t>
            </w:r>
            <w:r w:rsidRPr="002017CF">
              <w:rPr>
                <w:szCs w:val="24"/>
              </w:rPr>
              <w:t xml:space="preserve"> jsou vázány na vzdělávací oblasti a obory Rámcového vzdělávacího programu pro základní vzdělávání (RVP ZV)</w:t>
            </w:r>
          </w:p>
          <w:p w:rsidR="00E017B8" w:rsidRPr="002017CF" w:rsidRDefault="00E017B8" w:rsidP="00E017B8">
            <w:pPr>
              <w:numPr>
                <w:ilvl w:val="0"/>
                <w:numId w:val="3"/>
              </w:numPr>
              <w:rPr>
                <w:szCs w:val="24"/>
              </w:rPr>
            </w:pPr>
            <w:r w:rsidRPr="002017CF">
              <w:rPr>
                <w:szCs w:val="24"/>
              </w:rPr>
              <w:t>Jazyk a jazyková komunikace (Cizí jazyk, Další cizí jazyk)</w:t>
            </w:r>
          </w:p>
          <w:p w:rsidR="00E017B8" w:rsidRPr="002017CF" w:rsidRDefault="00E017B8" w:rsidP="00E017B8">
            <w:pPr>
              <w:numPr>
                <w:ilvl w:val="0"/>
                <w:numId w:val="3"/>
              </w:numPr>
              <w:rPr>
                <w:szCs w:val="24"/>
              </w:rPr>
            </w:pPr>
            <w:r w:rsidRPr="002017CF">
              <w:rPr>
                <w:szCs w:val="24"/>
              </w:rPr>
              <w:t>Člověk a jeho svět (Matematika a její aplikace)</w:t>
            </w:r>
          </w:p>
          <w:p w:rsidR="00E017B8" w:rsidRPr="002017CF" w:rsidRDefault="00E017B8" w:rsidP="00E017B8">
            <w:pPr>
              <w:numPr>
                <w:ilvl w:val="0"/>
                <w:numId w:val="3"/>
              </w:numPr>
              <w:rPr>
                <w:i/>
                <w:szCs w:val="24"/>
              </w:rPr>
            </w:pPr>
            <w:r w:rsidRPr="002017CF">
              <w:rPr>
                <w:szCs w:val="24"/>
              </w:rPr>
              <w:t>Člověk a příroda (Fyzika, Chemie, Přírodopis, Zeměpis)</w:t>
            </w:r>
          </w:p>
          <w:p w:rsidR="00E017B8" w:rsidRPr="002017CF" w:rsidRDefault="00E017B8" w:rsidP="00E017B8">
            <w:pPr>
              <w:numPr>
                <w:ilvl w:val="1"/>
                <w:numId w:val="3"/>
              </w:numPr>
              <w:rPr>
                <w:i/>
                <w:szCs w:val="24"/>
              </w:rPr>
            </w:pPr>
            <w:r w:rsidRPr="002017CF">
              <w:rPr>
                <w:i/>
                <w:szCs w:val="24"/>
              </w:rPr>
              <w:t>environmentální výchova</w:t>
            </w:r>
          </w:p>
          <w:p w:rsidR="00E017B8" w:rsidRPr="002017CF" w:rsidRDefault="00E017B8" w:rsidP="00E017B8">
            <w:pPr>
              <w:numPr>
                <w:ilvl w:val="1"/>
                <w:numId w:val="3"/>
              </w:numPr>
              <w:rPr>
                <w:i/>
                <w:szCs w:val="24"/>
              </w:rPr>
            </w:pPr>
            <w:r w:rsidRPr="002017CF">
              <w:rPr>
                <w:i/>
                <w:szCs w:val="24"/>
              </w:rPr>
              <w:t>včelařství, biologie včel a teorie i praxe vázaná na systém včelařství – ochrana přírody a rozvoj pěstitelství. Zpracování produktů.</w:t>
            </w:r>
          </w:p>
          <w:p w:rsidR="00E017B8" w:rsidRPr="002017CF" w:rsidRDefault="00E017B8" w:rsidP="00E017B8">
            <w:pPr>
              <w:numPr>
                <w:ilvl w:val="1"/>
                <w:numId w:val="3"/>
              </w:numPr>
              <w:rPr>
                <w:i/>
                <w:szCs w:val="24"/>
              </w:rPr>
            </w:pPr>
            <w:r w:rsidRPr="002017CF">
              <w:rPr>
                <w:i/>
                <w:szCs w:val="24"/>
              </w:rPr>
              <w:t>sadařství, ovocnářství, zelinářství</w:t>
            </w:r>
          </w:p>
          <w:p w:rsidR="00E017B8" w:rsidRPr="002017CF" w:rsidRDefault="00E017B8" w:rsidP="00E017B8">
            <w:pPr>
              <w:numPr>
                <w:ilvl w:val="1"/>
                <w:numId w:val="3"/>
              </w:numPr>
              <w:rPr>
                <w:i/>
                <w:szCs w:val="24"/>
              </w:rPr>
            </w:pPr>
            <w:r w:rsidRPr="002017CF">
              <w:rPr>
                <w:i/>
                <w:szCs w:val="24"/>
              </w:rPr>
              <w:t>ornitologie teoretická i praktická, ochrana ptactva, obojživelníků</w:t>
            </w:r>
          </w:p>
          <w:p w:rsidR="00E017B8" w:rsidRPr="002017CF" w:rsidRDefault="00E017B8" w:rsidP="00E017B8">
            <w:pPr>
              <w:numPr>
                <w:ilvl w:val="0"/>
                <w:numId w:val="3"/>
              </w:numPr>
              <w:rPr>
                <w:szCs w:val="24"/>
              </w:rPr>
            </w:pPr>
            <w:r w:rsidRPr="002017CF">
              <w:rPr>
                <w:szCs w:val="24"/>
              </w:rPr>
              <w:t>Člověk a svět práce; polytechnická výchova manuální - polytechnické - zručnosti (kuchyňky, dílny, pracovny, laboratoře)</w:t>
            </w:r>
          </w:p>
          <w:p w:rsidR="00E017B8" w:rsidRPr="002017CF" w:rsidRDefault="00E017B8" w:rsidP="00FC1AB1">
            <w:pPr>
              <w:rPr>
                <w:b/>
                <w:szCs w:val="24"/>
              </w:rPr>
            </w:pPr>
          </w:p>
          <w:p w:rsidR="00E017B8" w:rsidRPr="002017CF" w:rsidRDefault="00E017B8" w:rsidP="00FC1AB1">
            <w:pPr>
              <w:rPr>
                <w:b/>
                <w:szCs w:val="24"/>
              </w:rPr>
            </w:pPr>
          </w:p>
          <w:p w:rsidR="00E017B8" w:rsidRPr="002017CF" w:rsidRDefault="00E017B8" w:rsidP="00FC1AB1">
            <w:pPr>
              <w:spacing w:after="120"/>
              <w:ind w:left="360"/>
              <w:contextualSpacing/>
              <w:rPr>
                <w:szCs w:val="24"/>
              </w:rPr>
            </w:pPr>
            <w:r w:rsidRPr="002017CF">
              <w:rPr>
                <w:b/>
                <w:szCs w:val="24"/>
              </w:rPr>
              <w:t>30 bodů</w:t>
            </w:r>
            <w:r w:rsidRPr="002017CF">
              <w:rPr>
                <w:szCs w:val="24"/>
              </w:rPr>
              <w:t xml:space="preserve"> – součástí projektu je rekonstrukce nebo vybavení učeben s vazbou na </w:t>
            </w:r>
            <w:r>
              <w:rPr>
                <w:szCs w:val="24"/>
              </w:rPr>
              <w:t>3</w:t>
            </w:r>
            <w:r w:rsidRPr="002017CF">
              <w:rPr>
                <w:szCs w:val="24"/>
              </w:rPr>
              <w:t xml:space="preserve"> a více klíčových kompetencí</w:t>
            </w:r>
          </w:p>
          <w:p w:rsidR="00E017B8" w:rsidRPr="002017CF" w:rsidRDefault="00E017B8" w:rsidP="00FC1AB1">
            <w:pPr>
              <w:spacing w:after="120"/>
              <w:ind w:left="360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t>20</w:t>
            </w:r>
            <w:r w:rsidRPr="002017CF">
              <w:rPr>
                <w:b/>
                <w:szCs w:val="24"/>
              </w:rPr>
              <w:t xml:space="preserve"> bodů</w:t>
            </w:r>
            <w:r w:rsidRPr="002017CF">
              <w:rPr>
                <w:szCs w:val="24"/>
              </w:rPr>
              <w:t xml:space="preserve"> – součástí projektu je rekonstrukce nebo vybavení učeben s vazbou na 2 klíčové kompetence</w:t>
            </w:r>
          </w:p>
          <w:p w:rsidR="00E017B8" w:rsidRPr="002017CF" w:rsidRDefault="00E017B8" w:rsidP="00FC1AB1">
            <w:pPr>
              <w:spacing w:after="120"/>
              <w:ind w:left="360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t xml:space="preserve">15 </w:t>
            </w:r>
            <w:r w:rsidRPr="002017CF">
              <w:rPr>
                <w:b/>
                <w:szCs w:val="24"/>
              </w:rPr>
              <w:t>bodů</w:t>
            </w:r>
            <w:r w:rsidRPr="002017CF">
              <w:rPr>
                <w:szCs w:val="24"/>
              </w:rPr>
              <w:t xml:space="preserve"> – součástí projektu je rekonstrukce nebo vybudování učeben s vazbou na 1 klíčovou kompetenci </w:t>
            </w:r>
          </w:p>
          <w:p w:rsidR="00E017B8" w:rsidRDefault="00E017B8" w:rsidP="00FC1AB1">
            <w:pPr>
              <w:ind w:left="360"/>
              <w:rPr>
                <w:szCs w:val="24"/>
              </w:rPr>
            </w:pPr>
            <w:r>
              <w:rPr>
                <w:b/>
                <w:szCs w:val="24"/>
              </w:rPr>
              <w:t xml:space="preserve">0 bodů </w:t>
            </w:r>
            <w:r>
              <w:rPr>
                <w:szCs w:val="24"/>
              </w:rPr>
              <w:t xml:space="preserve">- </w:t>
            </w:r>
            <w:r w:rsidRPr="002017CF">
              <w:rPr>
                <w:szCs w:val="24"/>
              </w:rPr>
              <w:t xml:space="preserve">projekt </w:t>
            </w:r>
            <w:r>
              <w:rPr>
                <w:szCs w:val="24"/>
              </w:rPr>
              <w:t xml:space="preserve">se </w:t>
            </w:r>
            <w:r w:rsidRPr="002017CF">
              <w:rPr>
                <w:szCs w:val="24"/>
              </w:rPr>
              <w:t>nezaměřuje na žádnou klíčovou kompetenci ale pouze na bezbariérovost.</w:t>
            </w:r>
          </w:p>
          <w:p w:rsidR="00E017B8" w:rsidRPr="0095565C" w:rsidRDefault="00E017B8" w:rsidP="00FC1AB1">
            <w:pPr>
              <w:ind w:left="360"/>
              <w:rPr>
                <w:szCs w:val="24"/>
              </w:rPr>
            </w:pPr>
          </w:p>
          <w:p w:rsidR="00E017B8" w:rsidRPr="002017CF" w:rsidRDefault="00E017B8" w:rsidP="00FC1AB1">
            <w:pPr>
              <w:ind w:left="360"/>
              <w:rPr>
                <w:szCs w:val="24"/>
              </w:rPr>
            </w:pPr>
            <w:r w:rsidRPr="002017CF">
              <w:rPr>
                <w:b/>
                <w:szCs w:val="24"/>
              </w:rPr>
              <w:t>Hodnocení se provádí na základě údajů, které žadatel uvedl do Žádosti o podporu. Hodnotitel nalezne údaje pro přidělení počtu bodů ve studii proveditelnosti.</w:t>
            </w:r>
          </w:p>
        </w:tc>
        <w:tc>
          <w:tcPr>
            <w:tcW w:w="2268" w:type="dxa"/>
          </w:tcPr>
          <w:p w:rsidR="00E017B8" w:rsidRPr="002017CF" w:rsidRDefault="00E017B8" w:rsidP="00FC1AB1">
            <w:pPr>
              <w:rPr>
                <w:b/>
                <w:szCs w:val="24"/>
              </w:rPr>
            </w:pPr>
            <w:r w:rsidRPr="002017CF">
              <w:rPr>
                <w:b/>
                <w:szCs w:val="24"/>
              </w:rPr>
              <w:t>Žádost o podporu, Studie proveditelnosti</w:t>
            </w:r>
          </w:p>
        </w:tc>
      </w:tr>
      <w:tr w:rsidR="00E017B8" w:rsidRPr="002017CF" w:rsidTr="00FC1AB1">
        <w:tc>
          <w:tcPr>
            <w:tcW w:w="6912" w:type="dxa"/>
            <w:gridSpan w:val="2"/>
          </w:tcPr>
          <w:p w:rsidR="00E017B8" w:rsidRPr="002017CF" w:rsidRDefault="00E017B8" w:rsidP="00E017B8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2017CF">
              <w:rPr>
                <w:szCs w:val="24"/>
              </w:rPr>
              <w:t>Projekt je zaměřen na vytvoření podmínek pro rozvoj technických, řemeslných a jiných manuálních dovedností. (potřebnost)</w:t>
            </w:r>
          </w:p>
          <w:p w:rsidR="00E017B8" w:rsidRPr="002017CF" w:rsidRDefault="00E017B8" w:rsidP="00FC1AB1">
            <w:pPr>
              <w:rPr>
                <w:szCs w:val="24"/>
              </w:rPr>
            </w:pPr>
          </w:p>
          <w:p w:rsidR="00E017B8" w:rsidRPr="002017CF" w:rsidRDefault="00E017B8" w:rsidP="00FC1AB1">
            <w:pPr>
              <w:ind w:left="360"/>
              <w:rPr>
                <w:szCs w:val="24"/>
              </w:rPr>
            </w:pPr>
            <w:r w:rsidRPr="002017CF">
              <w:rPr>
                <w:b/>
                <w:szCs w:val="24"/>
              </w:rPr>
              <w:t>30 bodů</w:t>
            </w:r>
            <w:r w:rsidRPr="002017CF">
              <w:rPr>
                <w:szCs w:val="24"/>
              </w:rPr>
              <w:t xml:space="preserve"> – projekt je zaměřen na vytvoření podmínek pro rozvoj technických, řemeslných a jiných manuálních dovedností. </w:t>
            </w:r>
          </w:p>
          <w:p w:rsidR="00E017B8" w:rsidRDefault="00E017B8" w:rsidP="00FC1AB1">
            <w:pPr>
              <w:ind w:left="360"/>
              <w:rPr>
                <w:szCs w:val="24"/>
              </w:rPr>
            </w:pPr>
            <w:r>
              <w:rPr>
                <w:b/>
                <w:szCs w:val="24"/>
              </w:rPr>
              <w:t>15</w:t>
            </w:r>
            <w:r w:rsidRPr="002017CF">
              <w:rPr>
                <w:b/>
                <w:szCs w:val="24"/>
              </w:rPr>
              <w:t xml:space="preserve"> bodů</w:t>
            </w:r>
            <w:r w:rsidRPr="002017CF">
              <w:rPr>
                <w:szCs w:val="24"/>
              </w:rPr>
              <w:t xml:space="preserve"> – projekt je zaměřen na vybudování odborných učeben s vazbou na jiné klíčové kompetence, než technické kompetence, řemeslné obory; viz kritérium č. 1, kompetence č. 1 a 2.</w:t>
            </w:r>
          </w:p>
          <w:p w:rsidR="00E017B8" w:rsidRPr="002017CF" w:rsidRDefault="00E017B8" w:rsidP="00FC1AB1">
            <w:pPr>
              <w:ind w:left="360"/>
              <w:rPr>
                <w:szCs w:val="24"/>
              </w:rPr>
            </w:pPr>
          </w:p>
          <w:p w:rsidR="00E017B8" w:rsidRPr="002017CF" w:rsidRDefault="00E017B8" w:rsidP="00FC1AB1">
            <w:pPr>
              <w:ind w:left="360"/>
              <w:rPr>
                <w:sz w:val="8"/>
                <w:szCs w:val="8"/>
              </w:rPr>
            </w:pPr>
          </w:p>
          <w:p w:rsidR="00E017B8" w:rsidRDefault="00E017B8" w:rsidP="00FC1AB1">
            <w:pPr>
              <w:ind w:left="360"/>
              <w:rPr>
                <w:b/>
                <w:szCs w:val="24"/>
              </w:rPr>
            </w:pPr>
            <w:r w:rsidRPr="002017CF">
              <w:rPr>
                <w:b/>
                <w:szCs w:val="24"/>
              </w:rPr>
              <w:t>Hodnocení se provádí na základě údajů, které žadatel uvedl do Žádosti o podporu. Hodnotitel nalezne údaje pro přidělení počtu bodů ve studii proveditelnosti.</w:t>
            </w:r>
          </w:p>
          <w:p w:rsidR="00E017B8" w:rsidRPr="002017CF" w:rsidRDefault="00E017B8" w:rsidP="00FC1AB1">
            <w:pPr>
              <w:ind w:left="360"/>
              <w:rPr>
                <w:szCs w:val="24"/>
              </w:rPr>
            </w:pPr>
          </w:p>
        </w:tc>
        <w:tc>
          <w:tcPr>
            <w:tcW w:w="2268" w:type="dxa"/>
          </w:tcPr>
          <w:p w:rsidR="00E017B8" w:rsidRPr="002017CF" w:rsidRDefault="00E017B8" w:rsidP="00FC1AB1">
            <w:pPr>
              <w:rPr>
                <w:b/>
                <w:szCs w:val="24"/>
              </w:rPr>
            </w:pPr>
            <w:r w:rsidRPr="002017CF">
              <w:rPr>
                <w:b/>
                <w:szCs w:val="24"/>
              </w:rPr>
              <w:lastRenderedPageBreak/>
              <w:t>Žádost o podporu, Studie proveditelnosti</w:t>
            </w:r>
          </w:p>
        </w:tc>
      </w:tr>
      <w:tr w:rsidR="00E017B8" w:rsidRPr="002017CF" w:rsidTr="00FC1AB1">
        <w:trPr>
          <w:trHeight w:val="4095"/>
        </w:trPr>
        <w:tc>
          <w:tcPr>
            <w:tcW w:w="6912" w:type="dxa"/>
            <w:gridSpan w:val="2"/>
          </w:tcPr>
          <w:p w:rsidR="00E017B8" w:rsidRPr="002017CF" w:rsidRDefault="00E017B8" w:rsidP="00E017B8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2017CF">
              <w:rPr>
                <w:szCs w:val="24"/>
              </w:rPr>
              <w:lastRenderedPageBreak/>
              <w:t>Výstupy z projektu budou sloužit také k mimoškolním zájmovým aktivitám dětí, mládeže a dospělých. (efektivnost)</w:t>
            </w:r>
          </w:p>
          <w:p w:rsidR="00E017B8" w:rsidRPr="002017CF" w:rsidRDefault="00E017B8" w:rsidP="00FC1AB1">
            <w:pPr>
              <w:rPr>
                <w:szCs w:val="24"/>
              </w:rPr>
            </w:pPr>
          </w:p>
          <w:p w:rsidR="00E017B8" w:rsidRPr="002017CF" w:rsidRDefault="00E017B8" w:rsidP="00FC1AB1">
            <w:pPr>
              <w:ind w:left="360"/>
              <w:rPr>
                <w:szCs w:val="24"/>
              </w:rPr>
            </w:pPr>
            <w:r w:rsidRPr="002017CF">
              <w:rPr>
                <w:b/>
                <w:szCs w:val="24"/>
              </w:rPr>
              <w:t>20 bodů</w:t>
            </w:r>
            <w:r w:rsidRPr="002017CF">
              <w:rPr>
                <w:szCs w:val="24"/>
              </w:rPr>
              <w:t xml:space="preserve"> – výstupy z projektu budou sloužit také k mimoškolním zájmovým aktivitám dětí, mládeže i dospělých</w:t>
            </w:r>
          </w:p>
          <w:p w:rsidR="00E017B8" w:rsidRPr="002017CF" w:rsidRDefault="00E017B8" w:rsidP="00FC1AB1">
            <w:pPr>
              <w:ind w:left="360"/>
              <w:rPr>
                <w:szCs w:val="24"/>
              </w:rPr>
            </w:pPr>
            <w:r w:rsidRPr="002017CF">
              <w:rPr>
                <w:b/>
                <w:szCs w:val="24"/>
              </w:rPr>
              <w:t>10 bodů</w:t>
            </w:r>
            <w:r w:rsidRPr="002017CF">
              <w:rPr>
                <w:szCs w:val="24"/>
              </w:rPr>
              <w:t xml:space="preserve"> – výstupy z projektu budou sloužit také k mimoškolním zájmovým aktivitám dětí a mládeže</w:t>
            </w:r>
          </w:p>
          <w:p w:rsidR="00E017B8" w:rsidRPr="002017CF" w:rsidRDefault="00E017B8" w:rsidP="00FC1AB1">
            <w:pPr>
              <w:ind w:left="360"/>
              <w:rPr>
                <w:szCs w:val="24"/>
              </w:rPr>
            </w:pPr>
            <w:r w:rsidRPr="002017CF">
              <w:rPr>
                <w:b/>
                <w:szCs w:val="24"/>
              </w:rPr>
              <w:t>0 bodů</w:t>
            </w:r>
            <w:r w:rsidRPr="002017CF">
              <w:rPr>
                <w:szCs w:val="24"/>
              </w:rPr>
              <w:t xml:space="preserve"> - výstupy z projektu nebudou sloužit také k mimoškolním zájmovým aktivitám dětí a mládeže</w:t>
            </w:r>
          </w:p>
          <w:p w:rsidR="00E017B8" w:rsidRPr="002017CF" w:rsidRDefault="00E017B8" w:rsidP="00FC1AB1">
            <w:pPr>
              <w:ind w:left="708"/>
              <w:rPr>
                <w:sz w:val="8"/>
                <w:szCs w:val="8"/>
              </w:rPr>
            </w:pPr>
          </w:p>
          <w:p w:rsidR="00E017B8" w:rsidRPr="002017CF" w:rsidRDefault="00E017B8" w:rsidP="00FC1AB1">
            <w:pPr>
              <w:ind w:left="360"/>
              <w:rPr>
                <w:szCs w:val="24"/>
              </w:rPr>
            </w:pPr>
            <w:r w:rsidRPr="002017CF">
              <w:rPr>
                <w:b/>
                <w:szCs w:val="24"/>
              </w:rPr>
              <w:t xml:space="preserve">Hodnocení se provádí na základě údajů, které žadatel uvedl do Žádosti o podporu.  Hodnotitel nalezne údaje pro přidělení počtu bodů zejména ve studii proveditelnosti. </w:t>
            </w:r>
            <w:r w:rsidRPr="002017CF">
              <w:rPr>
                <w:szCs w:val="24"/>
              </w:rPr>
              <w:t>Za mimoškolní zájmovou aktivitu dětí a mládeže a dospělých se považuje alespoň 1 vyučovací hodina (tj. 45 min.) 2x týdně po dobu udržitelnosti projektu.</w:t>
            </w:r>
          </w:p>
        </w:tc>
        <w:tc>
          <w:tcPr>
            <w:tcW w:w="2268" w:type="dxa"/>
          </w:tcPr>
          <w:p w:rsidR="00E017B8" w:rsidRPr="002017CF" w:rsidRDefault="00E017B8" w:rsidP="00FC1AB1">
            <w:pPr>
              <w:rPr>
                <w:b/>
                <w:szCs w:val="24"/>
              </w:rPr>
            </w:pPr>
            <w:r w:rsidRPr="002017CF">
              <w:rPr>
                <w:b/>
                <w:szCs w:val="24"/>
              </w:rPr>
              <w:t>Žádost o podporu, Studie proveditelnosti</w:t>
            </w:r>
          </w:p>
        </w:tc>
      </w:tr>
      <w:tr w:rsidR="00E017B8" w:rsidRPr="002017CF" w:rsidTr="00FC1AB1">
        <w:tc>
          <w:tcPr>
            <w:tcW w:w="6912" w:type="dxa"/>
            <w:gridSpan w:val="2"/>
          </w:tcPr>
          <w:p w:rsidR="00E017B8" w:rsidRPr="002017CF" w:rsidRDefault="00E017B8" w:rsidP="00E017B8">
            <w:pPr>
              <w:pStyle w:val="Odstavecseseznamem"/>
              <w:numPr>
                <w:ilvl w:val="0"/>
                <w:numId w:val="2"/>
              </w:numPr>
              <w:rPr>
                <w:szCs w:val="24"/>
              </w:rPr>
            </w:pPr>
            <w:r w:rsidRPr="002017CF">
              <w:rPr>
                <w:szCs w:val="24"/>
              </w:rPr>
              <w:t>Finanční náročnost projektu ke dni podání žádosti o podporu (hospodárnost) – jedná se o celkové započitatelné výdaje (celkové způsobilé výdaje)</w:t>
            </w:r>
          </w:p>
          <w:p w:rsidR="00E017B8" w:rsidRPr="002017CF" w:rsidRDefault="00E017B8" w:rsidP="00FC1AB1">
            <w:pPr>
              <w:ind w:left="360"/>
              <w:rPr>
                <w:b/>
                <w:szCs w:val="24"/>
              </w:rPr>
            </w:pPr>
          </w:p>
          <w:p w:rsidR="00E017B8" w:rsidRPr="002017CF" w:rsidRDefault="00E017B8" w:rsidP="00FC1AB1">
            <w:pPr>
              <w:ind w:left="360"/>
              <w:rPr>
                <w:szCs w:val="24"/>
              </w:rPr>
            </w:pPr>
            <w:r w:rsidRPr="002017CF">
              <w:rPr>
                <w:b/>
                <w:szCs w:val="24"/>
              </w:rPr>
              <w:t>20 bodů</w:t>
            </w:r>
            <w:r w:rsidRPr="002017CF">
              <w:rPr>
                <w:szCs w:val="24"/>
              </w:rPr>
              <w:t xml:space="preserve"> – CZV projektu jsou nižší než 500 000 nebo přesně za 500 000 Kč</w:t>
            </w:r>
          </w:p>
          <w:p w:rsidR="00E017B8" w:rsidRPr="002017CF" w:rsidRDefault="00E017B8" w:rsidP="00FC1AB1">
            <w:pPr>
              <w:ind w:left="360"/>
              <w:rPr>
                <w:szCs w:val="24"/>
              </w:rPr>
            </w:pPr>
            <w:r>
              <w:rPr>
                <w:b/>
                <w:szCs w:val="24"/>
              </w:rPr>
              <w:t>15</w:t>
            </w:r>
            <w:r w:rsidRPr="002017CF">
              <w:rPr>
                <w:b/>
                <w:szCs w:val="24"/>
              </w:rPr>
              <w:t xml:space="preserve"> bodů</w:t>
            </w:r>
            <w:r w:rsidRPr="002017CF">
              <w:rPr>
                <w:szCs w:val="24"/>
              </w:rPr>
              <w:t xml:space="preserve"> – CZV projektu jsou v rozsahu </w:t>
            </w:r>
            <w:r>
              <w:rPr>
                <w:szCs w:val="24"/>
              </w:rPr>
              <w:t xml:space="preserve">od </w:t>
            </w:r>
            <w:r w:rsidRPr="002017CF">
              <w:rPr>
                <w:szCs w:val="24"/>
              </w:rPr>
              <w:t xml:space="preserve">500 001 Kč </w:t>
            </w:r>
            <w:r>
              <w:rPr>
                <w:szCs w:val="24"/>
              </w:rPr>
              <w:t>do</w:t>
            </w:r>
            <w:r w:rsidRPr="002017CF">
              <w:rPr>
                <w:szCs w:val="24"/>
              </w:rPr>
              <w:t xml:space="preserve"> 1 000 000 Kč</w:t>
            </w:r>
          </w:p>
          <w:p w:rsidR="00E017B8" w:rsidRDefault="00E017B8" w:rsidP="00FC1AB1">
            <w:pPr>
              <w:ind w:left="360"/>
              <w:rPr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2017CF">
              <w:rPr>
                <w:b/>
                <w:szCs w:val="24"/>
              </w:rPr>
              <w:t xml:space="preserve"> bodů</w:t>
            </w:r>
            <w:r w:rsidRPr="002017CF">
              <w:rPr>
                <w:szCs w:val="24"/>
              </w:rPr>
              <w:t xml:space="preserve"> – CZV projektu jsou v rozsahu od 1 000 001 Kč</w:t>
            </w:r>
            <w:r>
              <w:rPr>
                <w:szCs w:val="24"/>
              </w:rPr>
              <w:t xml:space="preserve"> do 1 500 000</w:t>
            </w:r>
          </w:p>
          <w:p w:rsidR="00E017B8" w:rsidRPr="00BB2593" w:rsidRDefault="00E017B8" w:rsidP="00FC1AB1">
            <w:pPr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 </w:t>
            </w:r>
            <w:proofErr w:type="gramStart"/>
            <w:r>
              <w:rPr>
                <w:b/>
                <w:szCs w:val="24"/>
              </w:rPr>
              <w:t xml:space="preserve">bodů   </w:t>
            </w:r>
            <w:r w:rsidRPr="00BB2593">
              <w:rPr>
                <w:szCs w:val="24"/>
              </w:rPr>
              <w:t>– CZV</w:t>
            </w:r>
            <w:proofErr w:type="gramEnd"/>
            <w:r w:rsidRPr="00BB2593">
              <w:rPr>
                <w:szCs w:val="24"/>
              </w:rPr>
              <w:t xml:space="preserve"> </w:t>
            </w:r>
            <w:r w:rsidRPr="002017CF">
              <w:rPr>
                <w:szCs w:val="24"/>
              </w:rPr>
              <w:t xml:space="preserve">projektu jsou </w:t>
            </w:r>
            <w:r>
              <w:rPr>
                <w:szCs w:val="24"/>
              </w:rPr>
              <w:t>vyšší, než 1 500 001 Kč</w:t>
            </w:r>
          </w:p>
          <w:p w:rsidR="00E017B8" w:rsidRPr="002017CF" w:rsidRDefault="00E017B8" w:rsidP="00FC1AB1">
            <w:pPr>
              <w:ind w:left="708"/>
              <w:rPr>
                <w:sz w:val="8"/>
                <w:szCs w:val="8"/>
              </w:rPr>
            </w:pPr>
          </w:p>
          <w:p w:rsidR="00E017B8" w:rsidRPr="002017CF" w:rsidRDefault="00E017B8" w:rsidP="00FC1AB1">
            <w:pPr>
              <w:ind w:left="360"/>
              <w:rPr>
                <w:b/>
                <w:szCs w:val="24"/>
              </w:rPr>
            </w:pPr>
            <w:r w:rsidRPr="002017CF">
              <w:rPr>
                <w:b/>
                <w:szCs w:val="24"/>
              </w:rPr>
              <w:t>Hodnocení se provádí na základě údajů, které žadatel uvedl do Žádosti o podporu. Hodnotitel nalezne údaje pro přidělení počtu bodů v přehledu zdrojů financování a rozpočtu projektu.</w:t>
            </w:r>
          </w:p>
        </w:tc>
        <w:tc>
          <w:tcPr>
            <w:tcW w:w="2268" w:type="dxa"/>
          </w:tcPr>
          <w:p w:rsidR="00E017B8" w:rsidRPr="002017CF" w:rsidRDefault="00E017B8" w:rsidP="00FC1AB1">
            <w:pPr>
              <w:rPr>
                <w:b/>
                <w:szCs w:val="24"/>
              </w:rPr>
            </w:pPr>
            <w:r w:rsidRPr="002017CF">
              <w:rPr>
                <w:b/>
                <w:szCs w:val="24"/>
              </w:rPr>
              <w:t>Žádost o podporu, rozpočet projektu</w:t>
            </w:r>
          </w:p>
        </w:tc>
      </w:tr>
      <w:tr w:rsidR="00E017B8" w:rsidRPr="002017CF" w:rsidTr="00FC1AB1">
        <w:tc>
          <w:tcPr>
            <w:tcW w:w="6912" w:type="dxa"/>
            <w:gridSpan w:val="2"/>
            <w:shd w:val="clear" w:color="auto" w:fill="548DD4" w:themeFill="text2" w:themeFillTint="99"/>
          </w:tcPr>
          <w:p w:rsidR="00E017B8" w:rsidRPr="002017CF" w:rsidRDefault="00E017B8" w:rsidP="00FC1AB1">
            <w:pPr>
              <w:rPr>
                <w:b/>
                <w:szCs w:val="24"/>
              </w:rPr>
            </w:pPr>
            <w:r w:rsidRPr="002017CF">
              <w:rPr>
                <w:b/>
                <w:szCs w:val="24"/>
              </w:rPr>
              <w:t xml:space="preserve">Celkem 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E017B8" w:rsidRPr="002017CF" w:rsidRDefault="00E017B8" w:rsidP="00FC1AB1">
            <w:pPr>
              <w:rPr>
                <w:b/>
                <w:szCs w:val="24"/>
              </w:rPr>
            </w:pPr>
            <w:r w:rsidRPr="002017CF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00</w:t>
            </w:r>
          </w:p>
        </w:tc>
      </w:tr>
      <w:tr w:rsidR="00E017B8" w:rsidRPr="002017CF" w:rsidTr="00FC1AB1">
        <w:trPr>
          <w:trHeight w:val="100"/>
        </w:trPr>
        <w:tc>
          <w:tcPr>
            <w:tcW w:w="6912" w:type="dxa"/>
            <w:gridSpan w:val="2"/>
            <w:shd w:val="clear" w:color="auto" w:fill="548DD4" w:themeFill="text2" w:themeFillTint="99"/>
          </w:tcPr>
          <w:p w:rsidR="00E017B8" w:rsidRPr="002017CF" w:rsidRDefault="00E017B8" w:rsidP="00FC1AB1">
            <w:pPr>
              <w:rPr>
                <w:b/>
                <w:szCs w:val="24"/>
              </w:rPr>
            </w:pPr>
            <w:r w:rsidRPr="002017CF">
              <w:rPr>
                <w:b/>
                <w:szCs w:val="24"/>
              </w:rPr>
              <w:t xml:space="preserve">Hranice pro splnění věcného hodnocení 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E017B8" w:rsidRPr="002017CF" w:rsidRDefault="00E017B8" w:rsidP="00FC1AB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2017CF">
              <w:rPr>
                <w:b/>
                <w:szCs w:val="24"/>
              </w:rPr>
              <w:t>5</w:t>
            </w:r>
          </w:p>
        </w:tc>
      </w:tr>
    </w:tbl>
    <w:p w:rsidR="00E017B8" w:rsidRPr="002017CF" w:rsidRDefault="00E017B8" w:rsidP="00E017B8"/>
    <w:p w:rsidR="00E017B8" w:rsidRPr="002017CF" w:rsidRDefault="00E017B8" w:rsidP="00E017B8"/>
    <w:p w:rsidR="00E017B8" w:rsidRPr="002017CF" w:rsidRDefault="00E017B8" w:rsidP="00E017B8">
      <w:pPr>
        <w:rPr>
          <w:b/>
        </w:rPr>
      </w:pPr>
      <w:r w:rsidRPr="002017CF">
        <w:rPr>
          <w:b/>
        </w:rPr>
        <w:t xml:space="preserve">Schváleno Programovým výborem MAS dne: </w:t>
      </w:r>
      <w:r w:rsidR="00C0056D">
        <w:rPr>
          <w:b/>
        </w:rPr>
        <w:t>20. 12</w:t>
      </w:r>
      <w:r w:rsidRPr="002017CF">
        <w:rPr>
          <w:b/>
        </w:rPr>
        <w:t xml:space="preserve">. 2018. </w:t>
      </w:r>
    </w:p>
    <w:p w:rsidR="00B17D67" w:rsidRDefault="00B17D67"/>
    <w:sectPr w:rsidR="00B17D67" w:rsidSect="006A35DF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38" w:rsidRDefault="008C5738" w:rsidP="00F948E0">
      <w:pPr>
        <w:spacing w:after="0" w:line="240" w:lineRule="auto"/>
      </w:pPr>
      <w:r>
        <w:separator/>
      </w:r>
    </w:p>
  </w:endnote>
  <w:endnote w:type="continuationSeparator" w:id="0">
    <w:p w:rsidR="008C5738" w:rsidRDefault="008C5738" w:rsidP="00F9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4018"/>
      <w:docPartObj>
        <w:docPartGallery w:val="Page Numbers (Bottom of Page)"/>
        <w:docPartUnique/>
      </w:docPartObj>
    </w:sdtPr>
    <w:sdtContent>
      <w:p w:rsidR="0088663B" w:rsidRDefault="00F948E0">
        <w:pPr>
          <w:pStyle w:val="Zpat"/>
          <w:jc w:val="center"/>
        </w:pPr>
        <w:r>
          <w:fldChar w:fldCharType="begin"/>
        </w:r>
        <w:r w:rsidR="00E017B8">
          <w:instrText xml:space="preserve"> PAGE   \* MERGEFORMAT </w:instrText>
        </w:r>
        <w:r>
          <w:fldChar w:fldCharType="separate"/>
        </w:r>
        <w:r w:rsidR="00BA1C23">
          <w:rPr>
            <w:noProof/>
          </w:rPr>
          <w:t>2</w:t>
        </w:r>
        <w:r>
          <w:fldChar w:fldCharType="end"/>
        </w:r>
      </w:p>
    </w:sdtContent>
  </w:sdt>
  <w:p w:rsidR="0088663B" w:rsidRDefault="008C573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38" w:rsidRDefault="008C5738" w:rsidP="00F948E0">
      <w:pPr>
        <w:spacing w:after="0" w:line="240" w:lineRule="auto"/>
      </w:pPr>
      <w:r>
        <w:separator/>
      </w:r>
    </w:p>
  </w:footnote>
  <w:footnote w:type="continuationSeparator" w:id="0">
    <w:p w:rsidR="008C5738" w:rsidRDefault="008C5738" w:rsidP="00F9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3B" w:rsidRDefault="00E017B8" w:rsidP="004830CF">
    <w:pPr>
      <w:pStyle w:val="Zhlav"/>
      <w:tabs>
        <w:tab w:val="clear" w:pos="4536"/>
      </w:tabs>
      <w:jc w:val="both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-408940</wp:posOffset>
          </wp:positionV>
          <wp:extent cx="2914650" cy="832485"/>
          <wp:effectExtent l="0" t="0" r="0" b="5715"/>
          <wp:wrapTight wrapText="bothSides">
            <wp:wrapPolygon edited="0">
              <wp:start x="0" y="0"/>
              <wp:lineTo x="0" y="21254"/>
              <wp:lineTo x="21459" y="21254"/>
              <wp:lineTo x="2145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-287655</wp:posOffset>
          </wp:positionV>
          <wp:extent cx="771525" cy="706120"/>
          <wp:effectExtent l="0" t="0" r="9525" b="0"/>
          <wp:wrapTight wrapText="bothSides">
            <wp:wrapPolygon edited="0">
              <wp:start x="0" y="0"/>
              <wp:lineTo x="0" y="20978"/>
              <wp:lineTo x="21333" y="20978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rd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679"/>
    <w:multiLevelType w:val="hybridMultilevel"/>
    <w:tmpl w:val="E6CA7386"/>
    <w:lvl w:ilvl="0" w:tplc="43742D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A2519"/>
    <w:multiLevelType w:val="hybridMultilevel"/>
    <w:tmpl w:val="A9D60FF8"/>
    <w:lvl w:ilvl="0" w:tplc="32EE4D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461073"/>
    <w:multiLevelType w:val="hybridMultilevel"/>
    <w:tmpl w:val="902C9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7B8"/>
    <w:rsid w:val="008C5738"/>
    <w:rsid w:val="00B17D67"/>
    <w:rsid w:val="00BA1C23"/>
    <w:rsid w:val="00C0056D"/>
    <w:rsid w:val="00E017B8"/>
    <w:rsid w:val="00F9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7B8"/>
  </w:style>
  <w:style w:type="paragraph" w:styleId="Zpat">
    <w:name w:val="footer"/>
    <w:basedOn w:val="Normln"/>
    <w:link w:val="ZpatChar"/>
    <w:uiPriority w:val="99"/>
    <w:unhideWhenUsed/>
    <w:rsid w:val="00E0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7B8"/>
  </w:style>
  <w:style w:type="table" w:styleId="Mkatabulky">
    <w:name w:val="Table Grid"/>
    <w:basedOn w:val="Normlntabulka"/>
    <w:uiPriority w:val="59"/>
    <w:rsid w:val="00E0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017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17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3188</Characters>
  <Application>Microsoft Office Word</Application>
  <DocSecurity>0</DocSecurity>
  <Lines>26</Lines>
  <Paragraphs>7</Paragraphs>
  <ScaleCrop>false</ScaleCrop>
  <Company>HP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2018-12-10T09:05:00Z</dcterms:created>
  <dcterms:modified xsi:type="dcterms:W3CDTF">2019-02-19T06:23:00Z</dcterms:modified>
</cp:coreProperties>
</file>