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36" w:rsidRPr="003C33E5" w:rsidRDefault="000B57FE" w:rsidP="003E1836">
      <w:pPr>
        <w:rPr>
          <w:rFonts w:ascii="Times New Roman" w:hAnsi="Times New Roman" w:cs="Times New Roman"/>
          <w:b/>
          <w:bCs/>
        </w:rPr>
      </w:pPr>
      <w:bookmarkStart w:id="0" w:name="_Toc503441365"/>
      <w:r w:rsidRPr="003C33E5">
        <w:rPr>
          <w:rFonts w:ascii="Times New Roman" w:hAnsi="Times New Roman" w:cs="Times New Roman"/>
          <w:b/>
          <w:bCs/>
        </w:rPr>
        <w:t>Příloha č. 8</w:t>
      </w:r>
    </w:p>
    <w:p w:rsidR="00DB12B9" w:rsidRPr="00542717" w:rsidRDefault="000B57FE" w:rsidP="00DB12B9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2717">
        <w:rPr>
          <w:rFonts w:ascii="Times New Roman" w:hAnsi="Times New Roman" w:cs="Times New Roman"/>
          <w:b/>
          <w:bCs/>
          <w:sz w:val="26"/>
          <w:szCs w:val="26"/>
        </w:rPr>
        <w:t xml:space="preserve">Výzvy MAS Krajina </w:t>
      </w:r>
      <w:r w:rsidR="00DB12B9" w:rsidRPr="00542717">
        <w:rPr>
          <w:rFonts w:ascii="Times New Roman" w:hAnsi="Times New Roman" w:cs="Times New Roman"/>
          <w:b/>
          <w:bCs/>
          <w:sz w:val="26"/>
          <w:szCs w:val="26"/>
        </w:rPr>
        <w:t>srdce</w:t>
      </w:r>
    </w:p>
    <w:p w:rsidR="001F3354" w:rsidRPr="00542717" w:rsidRDefault="001F3354" w:rsidP="00DB12B9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2717">
        <w:rPr>
          <w:rFonts w:ascii="Times New Roman" w:hAnsi="Times New Roman" w:cs="Times New Roman"/>
          <w:b/>
          <w:bCs/>
          <w:sz w:val="26"/>
          <w:szCs w:val="26"/>
        </w:rPr>
        <w:t>Název Výzvy: Sociální podnikání MAS Krajina srdce</w:t>
      </w:r>
    </w:p>
    <w:p w:rsidR="003E1836" w:rsidRPr="00542717" w:rsidRDefault="003E1836" w:rsidP="003E1836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2717">
        <w:rPr>
          <w:rFonts w:ascii="Times New Roman" w:hAnsi="Times New Roman" w:cs="Times New Roman"/>
          <w:b/>
          <w:bCs/>
          <w:sz w:val="26"/>
          <w:szCs w:val="26"/>
        </w:rPr>
        <w:t>Popis podporovaných aktivit</w:t>
      </w:r>
    </w:p>
    <w:bookmarkEnd w:id="0"/>
    <w:p w:rsidR="003E1836" w:rsidRPr="003C33E5" w:rsidRDefault="003E1836" w:rsidP="003E1836">
      <w:pPr>
        <w:rPr>
          <w:rFonts w:ascii="Times New Roman" w:hAnsi="Times New Roman" w:cs="Times New Roman"/>
        </w:rPr>
      </w:pPr>
    </w:p>
    <w:p w:rsidR="009E78FC" w:rsidRPr="003C33E5" w:rsidRDefault="009E78FC" w:rsidP="009E78F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Toc441212325"/>
      <w:r w:rsidRPr="003C33E5">
        <w:rPr>
          <w:rFonts w:ascii="Times New Roman" w:hAnsi="Times New Roman" w:cs="Times New Roman"/>
          <w:color w:val="auto"/>
          <w:sz w:val="22"/>
          <w:szCs w:val="22"/>
        </w:rPr>
        <w:t>Bude podporován vznik nových a rozvoj existujících podnikatelských aktivit v oblasti sociálního po</w:t>
      </w:r>
      <w:r w:rsidRPr="003C33E5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3C33E5">
        <w:rPr>
          <w:rFonts w:ascii="Times New Roman" w:hAnsi="Times New Roman" w:cs="Times New Roman"/>
          <w:color w:val="auto"/>
          <w:sz w:val="22"/>
          <w:szCs w:val="22"/>
        </w:rPr>
        <w:t>nikání</w:t>
      </w:r>
      <w:bookmarkEnd w:id="1"/>
      <w:r w:rsidRPr="003C33E5">
        <w:rPr>
          <w:rFonts w:ascii="Times New Roman" w:hAnsi="Times New Roman" w:cs="Times New Roman"/>
          <w:color w:val="auto"/>
          <w:sz w:val="22"/>
          <w:szCs w:val="22"/>
        </w:rPr>
        <w:t xml:space="preserve"> - integrační sociální podnik a environmentální sociální podnik. Sociální podnikání zahrnuje podnikatelské aktivity prospívající společnosti a životnímu prostředí. Vytváří pracovní příležitosti pro osoby se znevýhodněním na trhu práce a hraje důležitou roli v místním rozvoji. Zcela zásadní je zap</w:t>
      </w:r>
      <w:r w:rsidRPr="003C33E5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C33E5">
        <w:rPr>
          <w:rFonts w:ascii="Times New Roman" w:hAnsi="Times New Roman" w:cs="Times New Roman"/>
          <w:color w:val="auto"/>
          <w:sz w:val="22"/>
          <w:szCs w:val="22"/>
        </w:rPr>
        <w:t>jení lokálních stakeholderů do činnosti sociálního podniku. Sociální podnik naplňuje veřejně prospě</w:t>
      </w:r>
      <w:r w:rsidRPr="003C33E5">
        <w:rPr>
          <w:rFonts w:ascii="Times New Roman" w:hAnsi="Times New Roman" w:cs="Times New Roman"/>
          <w:color w:val="auto"/>
          <w:sz w:val="22"/>
          <w:szCs w:val="22"/>
        </w:rPr>
        <w:t>š</w:t>
      </w:r>
      <w:r w:rsidRPr="003C33E5">
        <w:rPr>
          <w:rFonts w:ascii="Times New Roman" w:hAnsi="Times New Roman" w:cs="Times New Roman"/>
          <w:color w:val="auto"/>
          <w:sz w:val="22"/>
          <w:szCs w:val="22"/>
        </w:rPr>
        <w:t>ný cíl, který je formulován v zakládacích dokumentech. Pro sociální podnik je stejně důležité dosah</w:t>
      </w:r>
      <w:r w:rsidRPr="003C33E5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C33E5">
        <w:rPr>
          <w:rFonts w:ascii="Times New Roman" w:hAnsi="Times New Roman" w:cs="Times New Roman"/>
          <w:color w:val="auto"/>
          <w:sz w:val="22"/>
          <w:szCs w:val="22"/>
        </w:rPr>
        <w:t>vání zisku i zvyšování veřejného prospěchu. Sociální podnik vzniká a rozvíjí se na konceptu tzv. troj</w:t>
      </w:r>
      <w:r w:rsidRPr="003C33E5">
        <w:rPr>
          <w:rFonts w:ascii="Times New Roman" w:hAnsi="Times New Roman" w:cs="Times New Roman"/>
          <w:color w:val="auto"/>
          <w:sz w:val="22"/>
          <w:szCs w:val="22"/>
        </w:rPr>
        <w:t>í</w:t>
      </w:r>
      <w:r w:rsidRPr="003C33E5">
        <w:rPr>
          <w:rFonts w:ascii="Times New Roman" w:hAnsi="Times New Roman" w:cs="Times New Roman"/>
          <w:color w:val="auto"/>
          <w:sz w:val="22"/>
          <w:szCs w:val="22"/>
        </w:rPr>
        <w:t>ho prospěchu - ekonomického, sociálního a environmentálního.</w:t>
      </w:r>
    </w:p>
    <w:p w:rsidR="009E78FC" w:rsidRPr="003C33E5" w:rsidRDefault="009E78FC" w:rsidP="003E1836">
      <w:pPr>
        <w:rPr>
          <w:rFonts w:ascii="Times New Roman" w:hAnsi="Times New Roman" w:cs="Times New Roman"/>
        </w:rPr>
      </w:pPr>
    </w:p>
    <w:p w:rsidR="003E1836" w:rsidRDefault="00615BE6" w:rsidP="00615BE6">
      <w:p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542717">
        <w:rPr>
          <w:rFonts w:ascii="Times New Roman" w:hAnsi="Times New Roman" w:cs="Times New Roman"/>
          <w:b/>
          <w:bCs/>
          <w:sz w:val="26"/>
          <w:szCs w:val="26"/>
        </w:rPr>
        <w:t>5. 1. 1. Integrační sociální podnik</w:t>
      </w:r>
    </w:p>
    <w:p w:rsidR="00615BE6" w:rsidRPr="003C33E5" w:rsidRDefault="00615BE6" w:rsidP="00615BE6">
      <w:pPr>
        <w:ind w:left="0"/>
        <w:rPr>
          <w:rFonts w:ascii="Times New Roman" w:hAnsi="Times New Roman" w:cs="Times New Roman"/>
        </w:rPr>
      </w:pPr>
    </w:p>
    <w:p w:rsidR="003E1836" w:rsidRPr="003C33E5" w:rsidRDefault="00117C55" w:rsidP="003E18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Příjemce musí naplňovat současně tyto principy a charakteristiky sociálního podnikání:</w:t>
      </w:r>
    </w:p>
    <w:p w:rsidR="003E1836" w:rsidRPr="003C33E5" w:rsidRDefault="003E1836" w:rsidP="003E1836">
      <w:pPr>
        <w:rPr>
          <w:rFonts w:ascii="Times New Roman" w:hAnsi="Times New Roman" w:cs="Times New Roman"/>
        </w:rPr>
      </w:pPr>
    </w:p>
    <w:p w:rsidR="0042650B" w:rsidRDefault="00117C55" w:rsidP="003E1836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42650B">
        <w:rPr>
          <w:rFonts w:ascii="Times New Roman" w:hAnsi="Times New Roman" w:cs="Times New Roman"/>
          <w:b/>
        </w:rPr>
        <w:t>Společensky prospěšný cíl</w:t>
      </w:r>
      <w:r>
        <w:rPr>
          <w:rFonts w:ascii="Times New Roman" w:hAnsi="Times New Roman" w:cs="Times New Roman"/>
        </w:rPr>
        <w:t xml:space="preserve"> </w:t>
      </w:r>
    </w:p>
    <w:p w:rsidR="003E1836" w:rsidRPr="003C33E5" w:rsidRDefault="00117C55" w:rsidP="0042650B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společensky prospěšný cíl zaměstnávání a sociálního začleňování osob znev</w:t>
      </w:r>
      <w:r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>hodněných na trhu práce formulován v zakládacích dokumentech</w:t>
      </w:r>
    </w:p>
    <w:p w:rsidR="0042650B" w:rsidRPr="0042650B" w:rsidRDefault="00117C55" w:rsidP="003E1836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42650B">
        <w:rPr>
          <w:rFonts w:ascii="Times New Roman" w:hAnsi="Times New Roman" w:cs="Times New Roman"/>
          <w:b/>
        </w:rPr>
        <w:t>Sociální prospěch</w:t>
      </w:r>
    </w:p>
    <w:p w:rsidR="003E1836" w:rsidRPr="003C33E5" w:rsidRDefault="00117C55" w:rsidP="0042650B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zaměstnávání a sociální začleňování osob ze znevýhodněných skupin,  tj. osob definovaných v příloze č. 2 Podporované cílové skupiny - min. podíl zaměs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nanců ze znevýhodněných skupin činí 30 %, min. úvazek pro zaměstnance z c</w:t>
      </w:r>
      <w:r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lových skupin je 0,4, zaměstnanci z cílových skupin musí mít uzavřenou pr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covní smlouvu nebo dohodu o pracovní činnosti (dohoda o provedení práce 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ní pro zaměstnance z cílových skupin akceptovatelná)</w:t>
      </w:r>
    </w:p>
    <w:p w:rsidR="003E1836" w:rsidRPr="003C33E5" w:rsidRDefault="00117C55" w:rsidP="0042650B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 zaměstnanců a členů na směřování podniku</w:t>
      </w:r>
    </w:p>
    <w:p w:rsidR="003E1836" w:rsidRPr="003C33E5" w:rsidRDefault="00117C55" w:rsidP="0042650B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důraz na rozvoj pracovních kompetencí znevýhodněných zaměstnanců</w:t>
      </w:r>
    </w:p>
    <w:p w:rsidR="0042650B" w:rsidRPr="0042650B" w:rsidRDefault="00117C55" w:rsidP="003E1836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42650B">
        <w:rPr>
          <w:rFonts w:ascii="Times New Roman" w:hAnsi="Times New Roman" w:cs="Times New Roman"/>
          <w:b/>
        </w:rPr>
        <w:t>Ekonomický prospěch</w:t>
      </w:r>
    </w:p>
    <w:p w:rsidR="003E1836" w:rsidRPr="003C33E5" w:rsidRDefault="00117C55" w:rsidP="0042650B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minimálně 51 % případného zisku je reinvestováno do rozvoje sociálního po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niku a/nebo pro naplnění jeho společensky prospěšných cílů</w:t>
      </w:r>
    </w:p>
    <w:p w:rsidR="003E1836" w:rsidRPr="003C33E5" w:rsidRDefault="00117C55" w:rsidP="0042650B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nezávislost (autonomie) v manažerském rozhodování a řízení na externích 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kladatelích nebo zřizovatelích </w:t>
      </w:r>
    </w:p>
    <w:p w:rsidR="003E1836" w:rsidRPr="003C33E5" w:rsidRDefault="00117C55" w:rsidP="0042650B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alespoň 30 % podíl tržeb z prodeje výrobků a služeb na celkových výnosech, sleduje se za posledních 12 měsíců realizace projektu</w:t>
      </w:r>
    </w:p>
    <w:p w:rsidR="0042650B" w:rsidRPr="0042650B" w:rsidRDefault="00117C55" w:rsidP="003E1836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42650B">
        <w:rPr>
          <w:rFonts w:ascii="Times New Roman" w:hAnsi="Times New Roman" w:cs="Times New Roman"/>
          <w:b/>
        </w:rPr>
        <w:t>Environmentální prospěch</w:t>
      </w:r>
    </w:p>
    <w:p w:rsidR="003E1836" w:rsidRPr="003C33E5" w:rsidRDefault="00117C55" w:rsidP="0042650B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zohledňování environmentálních aspektů výroby i spotřeby</w:t>
      </w:r>
    </w:p>
    <w:p w:rsidR="0042650B" w:rsidRDefault="00117C55" w:rsidP="003E1836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42650B">
        <w:rPr>
          <w:rFonts w:ascii="Times New Roman" w:hAnsi="Times New Roman" w:cs="Times New Roman"/>
          <w:b/>
        </w:rPr>
        <w:t>Místní prospěch</w:t>
      </w:r>
      <w:r>
        <w:rPr>
          <w:rFonts w:ascii="Times New Roman" w:hAnsi="Times New Roman" w:cs="Times New Roman"/>
        </w:rPr>
        <w:t xml:space="preserve"> </w:t>
      </w:r>
    </w:p>
    <w:p w:rsidR="003E1836" w:rsidRPr="003C33E5" w:rsidRDefault="00117C55" w:rsidP="0042650B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přednostní uspokojování potřeb místní komunity a místní poptávky</w:t>
      </w:r>
    </w:p>
    <w:p w:rsidR="003E1836" w:rsidRDefault="00117C55" w:rsidP="0042650B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využívání přednostně místních zdrojů spolupráce sociálního podniku s lokálními aktéry na území MAS</w:t>
      </w:r>
    </w:p>
    <w:p w:rsidR="0042650B" w:rsidRDefault="0042650B" w:rsidP="0042650B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 soc. podniku s lokálními aktéry na území MAS</w:t>
      </w:r>
    </w:p>
    <w:p w:rsidR="0042650B" w:rsidRDefault="0042650B" w:rsidP="0042650B">
      <w:pPr>
        <w:rPr>
          <w:rFonts w:ascii="Times New Roman" w:hAnsi="Times New Roman" w:cs="Times New Roman"/>
        </w:rPr>
      </w:pPr>
    </w:p>
    <w:p w:rsidR="0042650B" w:rsidRPr="003C33E5" w:rsidRDefault="0042650B" w:rsidP="0042650B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33E5">
        <w:rPr>
          <w:rFonts w:ascii="Times New Roman" w:hAnsi="Times New Roman" w:cs="Times New Roman"/>
          <w:color w:val="auto"/>
          <w:sz w:val="22"/>
          <w:szCs w:val="22"/>
        </w:rPr>
        <w:t>Budou podporovány všechny typy níže uvedených činností, dílčí části činností nebo kombinace těchto činností označené v žádosti o podporu jako klíčové aktivity. Žadatel si může vydefinovat další relevantní činnosti. Doporučené klíčové aktivity projektu:</w:t>
      </w:r>
    </w:p>
    <w:p w:rsidR="0042650B" w:rsidRPr="003C33E5" w:rsidRDefault="0042650B" w:rsidP="0042650B">
      <w:pPr>
        <w:jc w:val="both"/>
        <w:rPr>
          <w:rFonts w:ascii="Times New Roman" w:hAnsi="Times New Roman" w:cs="Times New Roman"/>
          <w:b/>
          <w:bCs/>
        </w:rPr>
      </w:pPr>
    </w:p>
    <w:p w:rsidR="0042650B" w:rsidRPr="003C33E5" w:rsidRDefault="0042650B" w:rsidP="0042650B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3E5">
        <w:rPr>
          <w:rFonts w:ascii="Times New Roman" w:hAnsi="Times New Roman" w:cs="Times New Roman"/>
          <w:sz w:val="22"/>
          <w:szCs w:val="22"/>
        </w:rPr>
        <w:t>Vytvoření a zachování pracovních míst pro zaměstnance z cílových skupin a pro zaměstnance mimo cílovou skupinu nezbytných pro fungování podniku v souladu s principy sociálního podnikání</w:t>
      </w:r>
    </w:p>
    <w:p w:rsidR="0042650B" w:rsidRPr="003C33E5" w:rsidRDefault="0042650B" w:rsidP="0042650B">
      <w:pPr>
        <w:pStyle w:val="Defaul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3C33E5">
        <w:rPr>
          <w:rFonts w:ascii="Times New Roman" w:hAnsi="Times New Roman" w:cs="Times New Roman"/>
          <w:sz w:val="22"/>
          <w:szCs w:val="22"/>
        </w:rPr>
        <w:lastRenderedPageBreak/>
        <w:t>u zaměstnanců mimo cílovou skupinu je možné hradit pouze pozice, které zajišťují spec</w:t>
      </w:r>
      <w:r w:rsidRPr="003C33E5">
        <w:rPr>
          <w:rFonts w:ascii="Times New Roman" w:hAnsi="Times New Roman" w:cs="Times New Roman"/>
          <w:sz w:val="22"/>
          <w:szCs w:val="22"/>
        </w:rPr>
        <w:t>i</w:t>
      </w:r>
      <w:r w:rsidRPr="003C33E5">
        <w:rPr>
          <w:rFonts w:ascii="Times New Roman" w:hAnsi="Times New Roman" w:cs="Times New Roman"/>
          <w:sz w:val="22"/>
          <w:szCs w:val="22"/>
        </w:rPr>
        <w:t>fickou podporu zaměstnancům z cílových skupin (např. vedoucí/mistr/předák cílové sk</w:t>
      </w:r>
      <w:r w:rsidRPr="003C33E5">
        <w:rPr>
          <w:rFonts w:ascii="Times New Roman" w:hAnsi="Times New Roman" w:cs="Times New Roman"/>
          <w:sz w:val="22"/>
          <w:szCs w:val="22"/>
        </w:rPr>
        <w:t>u</w:t>
      </w:r>
      <w:r w:rsidRPr="003C33E5">
        <w:rPr>
          <w:rFonts w:ascii="Times New Roman" w:hAnsi="Times New Roman" w:cs="Times New Roman"/>
          <w:sz w:val="22"/>
          <w:szCs w:val="22"/>
        </w:rPr>
        <w:t xml:space="preserve">piny, asistent, psycholog), zajišťují marketing sociálního podniku (např. marketingový pracovník) a řídí podnik (např. manažer sociálního podniku) </w:t>
      </w:r>
    </w:p>
    <w:p w:rsidR="0042650B" w:rsidRPr="003C33E5" w:rsidRDefault="0042650B" w:rsidP="0042650B">
      <w:pPr>
        <w:pStyle w:val="Defaul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3C33E5">
        <w:rPr>
          <w:rFonts w:ascii="Times New Roman" w:hAnsi="Times New Roman" w:cs="Times New Roman"/>
          <w:sz w:val="22"/>
          <w:szCs w:val="22"/>
        </w:rPr>
        <w:t>z projektu je možné financovat mzdy nově přijatých zaměstnanců z cílových skupin (nik</w:t>
      </w:r>
      <w:r w:rsidRPr="003C33E5">
        <w:rPr>
          <w:rFonts w:ascii="Times New Roman" w:hAnsi="Times New Roman" w:cs="Times New Roman"/>
          <w:sz w:val="22"/>
          <w:szCs w:val="22"/>
        </w:rPr>
        <w:t>o</w:t>
      </w:r>
      <w:r w:rsidRPr="003C33E5">
        <w:rPr>
          <w:rFonts w:ascii="Times New Roman" w:hAnsi="Times New Roman" w:cs="Times New Roman"/>
          <w:sz w:val="22"/>
          <w:szCs w:val="22"/>
        </w:rPr>
        <w:t xml:space="preserve">li stávajících) </w:t>
      </w:r>
    </w:p>
    <w:p w:rsidR="0042650B" w:rsidRPr="003C33E5" w:rsidRDefault="0042650B" w:rsidP="0042650B">
      <w:pPr>
        <w:pStyle w:val="Defaul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3C33E5">
        <w:rPr>
          <w:rFonts w:ascii="Times New Roman" w:hAnsi="Times New Roman" w:cs="Times New Roman"/>
          <w:sz w:val="22"/>
          <w:szCs w:val="22"/>
        </w:rPr>
        <w:t>všichni zaměstnanci realizačního týmu financovaní z projektu musí mít kvalifikaci (vy</w:t>
      </w:r>
      <w:r w:rsidRPr="003C33E5">
        <w:rPr>
          <w:rFonts w:ascii="Times New Roman" w:hAnsi="Times New Roman" w:cs="Times New Roman"/>
          <w:sz w:val="22"/>
          <w:szCs w:val="22"/>
        </w:rPr>
        <w:t>u</w:t>
      </w:r>
      <w:r w:rsidRPr="003C33E5">
        <w:rPr>
          <w:rFonts w:ascii="Times New Roman" w:hAnsi="Times New Roman" w:cs="Times New Roman"/>
          <w:sz w:val="22"/>
          <w:szCs w:val="22"/>
        </w:rPr>
        <w:t xml:space="preserve">čení v oboru, SŠ, VŠ v oboru nebo osvědčení o profesní kvalifikaci podle zákona č. </w:t>
      </w:r>
    </w:p>
    <w:p w:rsidR="0042650B" w:rsidRPr="003C33E5" w:rsidRDefault="0042650B" w:rsidP="006B64AD">
      <w:pPr>
        <w:pStyle w:val="Defaul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3C33E5">
        <w:rPr>
          <w:rFonts w:ascii="Times New Roman" w:hAnsi="Times New Roman" w:cs="Times New Roman"/>
          <w:sz w:val="22"/>
          <w:szCs w:val="22"/>
        </w:rPr>
        <w:t>179/2006 Sb., o ověřování a uznávání výsledků dalšího vzdělávání) nebo praxi odpovíd</w:t>
      </w:r>
      <w:r w:rsidRPr="003C33E5">
        <w:rPr>
          <w:rFonts w:ascii="Times New Roman" w:hAnsi="Times New Roman" w:cs="Times New Roman"/>
          <w:sz w:val="22"/>
          <w:szCs w:val="22"/>
        </w:rPr>
        <w:t>a</w:t>
      </w:r>
      <w:r w:rsidRPr="003C33E5">
        <w:rPr>
          <w:rFonts w:ascii="Times New Roman" w:hAnsi="Times New Roman" w:cs="Times New Roman"/>
          <w:sz w:val="22"/>
          <w:szCs w:val="22"/>
        </w:rPr>
        <w:t xml:space="preserve">jící pracovnímu zařazení </w:t>
      </w:r>
    </w:p>
    <w:p w:rsidR="0042650B" w:rsidRPr="003C33E5" w:rsidRDefault="0042650B" w:rsidP="0042650B">
      <w:pPr>
        <w:pStyle w:val="Defaul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3C33E5">
        <w:rPr>
          <w:rFonts w:ascii="Times New Roman" w:hAnsi="Times New Roman" w:cs="Times New Roman"/>
          <w:sz w:val="22"/>
          <w:szCs w:val="22"/>
        </w:rPr>
        <w:t>pracovní místa pro zaměstnance z cílových skupin musí příjemce vytvořit a obsadit ne</w:t>
      </w:r>
      <w:r w:rsidRPr="003C33E5">
        <w:rPr>
          <w:rFonts w:ascii="Times New Roman" w:hAnsi="Times New Roman" w:cs="Times New Roman"/>
          <w:sz w:val="22"/>
          <w:szCs w:val="22"/>
        </w:rPr>
        <w:t>j</w:t>
      </w:r>
      <w:r w:rsidRPr="003C33E5">
        <w:rPr>
          <w:rFonts w:ascii="Times New Roman" w:hAnsi="Times New Roman" w:cs="Times New Roman"/>
          <w:sz w:val="22"/>
          <w:szCs w:val="22"/>
        </w:rPr>
        <w:t>později do 3 měsíců od zahájení realizace projektu; vyžaduje-li charakter podnikání přijetí zaměstnanců postupně a po této lhůtě, objasní tyto skutečnosti žadatel v podnikatelském plánu, a to v části Management a lidské zdroje</w:t>
      </w:r>
    </w:p>
    <w:p w:rsidR="0042650B" w:rsidRPr="003C33E5" w:rsidRDefault="0042650B" w:rsidP="0042650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2650B" w:rsidRPr="003C33E5" w:rsidRDefault="0042650B" w:rsidP="0042650B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33E5">
        <w:rPr>
          <w:rFonts w:ascii="Times New Roman" w:hAnsi="Times New Roman" w:cs="Times New Roman"/>
          <w:color w:val="auto"/>
          <w:sz w:val="22"/>
          <w:szCs w:val="22"/>
        </w:rPr>
        <w:t xml:space="preserve">Vzdělávání zaměstnanců z cílových skupin a vzdělávání ostatních zaměstnanců sociálního podniku financovaných z přímých nákladů projektu </w:t>
      </w:r>
    </w:p>
    <w:p w:rsidR="0042650B" w:rsidRPr="003C33E5" w:rsidRDefault="0042650B" w:rsidP="0042650B">
      <w:pPr>
        <w:pStyle w:val="Defaul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3C33E5">
        <w:rPr>
          <w:rFonts w:ascii="Times New Roman" w:hAnsi="Times New Roman" w:cs="Times New Roman"/>
          <w:sz w:val="22"/>
          <w:szCs w:val="22"/>
        </w:rPr>
        <w:t>vzděláváním ostatních zaměstnanců sociálního podniku se rozumí především kurzy pro zefektivnění práce s cílovou skupinou, nebo kurzy zaměřené na rozvoj kompetencí v říz</w:t>
      </w:r>
      <w:r w:rsidRPr="003C33E5">
        <w:rPr>
          <w:rFonts w:ascii="Times New Roman" w:hAnsi="Times New Roman" w:cs="Times New Roman"/>
          <w:sz w:val="22"/>
          <w:szCs w:val="22"/>
        </w:rPr>
        <w:t>e</w:t>
      </w:r>
      <w:r w:rsidRPr="003C33E5">
        <w:rPr>
          <w:rFonts w:ascii="Times New Roman" w:hAnsi="Times New Roman" w:cs="Times New Roman"/>
          <w:sz w:val="22"/>
          <w:szCs w:val="22"/>
        </w:rPr>
        <w:t xml:space="preserve">ní podniku, např. kurzy pro řízení </w:t>
      </w:r>
      <w:proofErr w:type="spellStart"/>
      <w:r w:rsidRPr="003C33E5">
        <w:rPr>
          <w:rFonts w:ascii="Times New Roman" w:hAnsi="Times New Roman" w:cs="Times New Roman"/>
          <w:sz w:val="22"/>
          <w:szCs w:val="22"/>
        </w:rPr>
        <w:t>gastroprovozu</w:t>
      </w:r>
      <w:proofErr w:type="spellEnd"/>
      <w:r w:rsidRPr="003C33E5">
        <w:rPr>
          <w:rFonts w:ascii="Times New Roman" w:hAnsi="Times New Roman" w:cs="Times New Roman"/>
          <w:sz w:val="22"/>
          <w:szCs w:val="22"/>
        </w:rPr>
        <w:t>, obchodní dovednosti, marketing</w:t>
      </w:r>
    </w:p>
    <w:p w:rsidR="0042650B" w:rsidRPr="003C33E5" w:rsidRDefault="0042650B" w:rsidP="0042650B">
      <w:pPr>
        <w:pStyle w:val="Defaul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3C33E5">
        <w:rPr>
          <w:rFonts w:ascii="Times New Roman" w:hAnsi="Times New Roman" w:cs="Times New Roman"/>
          <w:sz w:val="22"/>
          <w:szCs w:val="22"/>
        </w:rPr>
        <w:t>potřebnost vzdělávacích aktivit zdůvodní žadatel v projektové žádosti</w:t>
      </w:r>
    </w:p>
    <w:p w:rsidR="0042650B" w:rsidRPr="003C33E5" w:rsidRDefault="0042650B" w:rsidP="0042650B">
      <w:pPr>
        <w:pStyle w:val="Odstavecseseznamem"/>
        <w:rPr>
          <w:rFonts w:ascii="Times New Roman" w:hAnsi="Times New Roman"/>
        </w:rPr>
      </w:pPr>
    </w:p>
    <w:p w:rsidR="0042650B" w:rsidRPr="003C33E5" w:rsidRDefault="0042650B" w:rsidP="0042650B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3E5">
        <w:rPr>
          <w:rFonts w:ascii="Times New Roman" w:hAnsi="Times New Roman" w:cs="Times New Roman"/>
          <w:sz w:val="22"/>
          <w:szCs w:val="22"/>
        </w:rPr>
        <w:t>Marketing sociálního podniku (např. kampaně na podporu prodeje, reklama)</w:t>
      </w:r>
    </w:p>
    <w:p w:rsidR="0042650B" w:rsidRPr="003C33E5" w:rsidRDefault="0042650B" w:rsidP="0042650B">
      <w:pPr>
        <w:pStyle w:val="Odstavecseseznamem"/>
        <w:rPr>
          <w:rFonts w:ascii="Times New Roman" w:hAnsi="Times New Roman"/>
        </w:rPr>
      </w:pPr>
    </w:p>
    <w:p w:rsidR="0042650B" w:rsidRPr="003C33E5" w:rsidRDefault="0042650B" w:rsidP="0042650B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3E5">
        <w:rPr>
          <w:rFonts w:ascii="Times New Roman" w:hAnsi="Times New Roman" w:cs="Times New Roman"/>
          <w:sz w:val="22"/>
          <w:szCs w:val="22"/>
        </w:rPr>
        <w:t>Provozování sociálního podnikání = působení podniku na trhu včetně naplňování principů s</w:t>
      </w:r>
      <w:r w:rsidRPr="003C33E5">
        <w:rPr>
          <w:rFonts w:ascii="Times New Roman" w:hAnsi="Times New Roman" w:cs="Times New Roman"/>
          <w:sz w:val="22"/>
          <w:szCs w:val="22"/>
        </w:rPr>
        <w:t>o</w:t>
      </w:r>
      <w:r w:rsidRPr="003C33E5">
        <w:rPr>
          <w:rFonts w:ascii="Times New Roman" w:hAnsi="Times New Roman" w:cs="Times New Roman"/>
          <w:sz w:val="22"/>
          <w:szCs w:val="22"/>
        </w:rPr>
        <w:t>ciálního podnikání v praxi (žadatel detailněji rozvede také v Příloze č. 5 - Podnikatelský plán)</w:t>
      </w:r>
    </w:p>
    <w:p w:rsidR="0042650B" w:rsidRPr="003C33E5" w:rsidRDefault="0042650B" w:rsidP="0042650B">
      <w:pPr>
        <w:pStyle w:val="Defaul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33E5">
        <w:rPr>
          <w:rFonts w:ascii="Times New Roman" w:hAnsi="Times New Roman" w:cs="Times New Roman"/>
          <w:sz w:val="22"/>
          <w:szCs w:val="22"/>
        </w:rPr>
        <w:t>nová podnikatelská činnost, která je předmětem projektové žádosti, musí být zahájena max. do 3 měsíců od zahájení realizace projektu součástí klíčové aktivity jsou vedle či</w:t>
      </w:r>
      <w:r w:rsidRPr="003C33E5">
        <w:rPr>
          <w:rFonts w:ascii="Times New Roman" w:hAnsi="Times New Roman" w:cs="Times New Roman"/>
          <w:sz w:val="22"/>
          <w:szCs w:val="22"/>
        </w:rPr>
        <w:t>n</w:t>
      </w:r>
      <w:r w:rsidRPr="003C33E5">
        <w:rPr>
          <w:rFonts w:ascii="Times New Roman" w:hAnsi="Times New Roman" w:cs="Times New Roman"/>
          <w:sz w:val="22"/>
          <w:szCs w:val="22"/>
        </w:rPr>
        <w:t>ností spojených s prokazováním naplňování principů sociálního podnikání, resp. i rozp</w:t>
      </w:r>
      <w:r w:rsidRPr="003C33E5">
        <w:rPr>
          <w:rFonts w:ascii="Times New Roman" w:hAnsi="Times New Roman" w:cs="Times New Roman"/>
          <w:sz w:val="22"/>
          <w:szCs w:val="22"/>
        </w:rPr>
        <w:t>o</w:t>
      </w:r>
      <w:r w:rsidRPr="003C33E5">
        <w:rPr>
          <w:rFonts w:ascii="Times New Roman" w:hAnsi="Times New Roman" w:cs="Times New Roman"/>
          <w:sz w:val="22"/>
          <w:szCs w:val="22"/>
        </w:rPr>
        <w:t>znávacích znaků sociálního podniku, také činnosti spojené s evaluací prováděnou ŘO OPZ (v rámci toho se příjemce zúčastní šetření formou dotazníků nebo rozhovorů, zpr</w:t>
      </w:r>
      <w:r w:rsidRPr="003C33E5">
        <w:rPr>
          <w:rFonts w:ascii="Times New Roman" w:hAnsi="Times New Roman" w:cs="Times New Roman"/>
          <w:sz w:val="22"/>
          <w:szCs w:val="22"/>
        </w:rPr>
        <w:t>o</w:t>
      </w:r>
      <w:r w:rsidRPr="003C33E5">
        <w:rPr>
          <w:rFonts w:ascii="Times New Roman" w:hAnsi="Times New Roman" w:cs="Times New Roman"/>
          <w:sz w:val="22"/>
          <w:szCs w:val="22"/>
        </w:rPr>
        <w:t>středkuje šetření u cílových skupin, případně zajistí sběr specifických ukazatelů nezby</w:t>
      </w:r>
      <w:r w:rsidRPr="003C33E5">
        <w:rPr>
          <w:rFonts w:ascii="Times New Roman" w:hAnsi="Times New Roman" w:cs="Times New Roman"/>
          <w:sz w:val="22"/>
          <w:szCs w:val="22"/>
        </w:rPr>
        <w:t>t</w:t>
      </w:r>
      <w:r w:rsidRPr="003C33E5">
        <w:rPr>
          <w:rFonts w:ascii="Times New Roman" w:hAnsi="Times New Roman" w:cs="Times New Roman"/>
          <w:sz w:val="22"/>
          <w:szCs w:val="22"/>
        </w:rPr>
        <w:t>ných pro vyhodnocení přínosů pro cílové skupiny); zjištěné informace budou plně k di</w:t>
      </w:r>
      <w:r w:rsidRPr="003C33E5">
        <w:rPr>
          <w:rFonts w:ascii="Times New Roman" w:hAnsi="Times New Roman" w:cs="Times New Roman"/>
          <w:sz w:val="22"/>
          <w:szCs w:val="22"/>
        </w:rPr>
        <w:t>s</w:t>
      </w:r>
      <w:r w:rsidRPr="003C33E5">
        <w:rPr>
          <w:rFonts w:ascii="Times New Roman" w:hAnsi="Times New Roman" w:cs="Times New Roman"/>
          <w:sz w:val="22"/>
          <w:szCs w:val="22"/>
        </w:rPr>
        <w:t>pozici příjemci pro zlepšování fungování sociálního podniku</w:t>
      </w:r>
    </w:p>
    <w:p w:rsidR="0042650B" w:rsidRPr="003C33E5" w:rsidRDefault="0042650B" w:rsidP="0042650B">
      <w:pPr>
        <w:pStyle w:val="Defaul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33E5">
        <w:rPr>
          <w:rFonts w:ascii="Times New Roman" w:hAnsi="Times New Roman" w:cs="Times New Roman"/>
          <w:sz w:val="22"/>
          <w:szCs w:val="22"/>
        </w:rPr>
        <w:t>doporučujeme žadatelům, aby si aktivity spojené s vykazováním principů sociálního po</w:t>
      </w:r>
      <w:r w:rsidRPr="003C33E5">
        <w:rPr>
          <w:rFonts w:ascii="Times New Roman" w:hAnsi="Times New Roman" w:cs="Times New Roman"/>
          <w:sz w:val="22"/>
          <w:szCs w:val="22"/>
        </w:rPr>
        <w:t>d</w:t>
      </w:r>
      <w:r w:rsidRPr="003C33E5">
        <w:rPr>
          <w:rFonts w:ascii="Times New Roman" w:hAnsi="Times New Roman" w:cs="Times New Roman"/>
          <w:sz w:val="22"/>
          <w:szCs w:val="22"/>
        </w:rPr>
        <w:t>nikání, resp. rozpoznávacích znaků sociálního podniku, a evaluací zohlednili ve výši úvazků členů realizačního týmu (žadatel zohlední také v popisu vykonávané činnosti)</w:t>
      </w:r>
    </w:p>
    <w:p w:rsidR="0042650B" w:rsidRPr="003C33E5" w:rsidRDefault="0042650B" w:rsidP="0042650B">
      <w:pPr>
        <w:pStyle w:val="Defaul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33E5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pokud žadatel kombinuje předmět podnikání s aktivitami z oblasti prvovýroby </w:t>
      </w:r>
      <w:r w:rsidRPr="003C33E5">
        <w:rPr>
          <w:rFonts w:ascii="Times New Roman" w:hAnsi="Times New Roman" w:cs="Times New Roman"/>
          <w:b/>
          <w:sz w:val="22"/>
          <w:szCs w:val="22"/>
        </w:rPr>
        <w:t>(podle Zákona č. 252/1997 Sb., o zemědělství)</w:t>
      </w:r>
      <w:r w:rsidRPr="003C33E5">
        <w:rPr>
          <w:rFonts w:ascii="Times New Roman" w:hAnsi="Times New Roman" w:cs="Times New Roman"/>
          <w:b/>
          <w:color w:val="auto"/>
          <w:sz w:val="22"/>
          <w:szCs w:val="22"/>
        </w:rPr>
        <w:t>, uvede v klíčové aktivitě rozdělení všech položek rozpočtu na aktivity týkající se prvovýroby a ostatní podnikatelské činnosti, a to z důvodu rozdílných podpor de minimis</w:t>
      </w:r>
      <w:r w:rsidR="002178EF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42650B" w:rsidRPr="003C33E5" w:rsidRDefault="0042650B" w:rsidP="0042650B">
      <w:pPr>
        <w:rPr>
          <w:rFonts w:ascii="Times New Roman" w:hAnsi="Times New Roman" w:cs="Times New Roman"/>
        </w:rPr>
      </w:pPr>
    </w:p>
    <w:p w:rsidR="003E1836" w:rsidRPr="003C33E5" w:rsidRDefault="003E1836" w:rsidP="003E1836">
      <w:pPr>
        <w:rPr>
          <w:rFonts w:ascii="Times New Roman" w:hAnsi="Times New Roman" w:cs="Times New Roman"/>
        </w:rPr>
      </w:pPr>
    </w:p>
    <w:p w:rsidR="005750C2" w:rsidRPr="003C33E5" w:rsidRDefault="005750C2" w:rsidP="003E1836">
      <w:pPr>
        <w:rPr>
          <w:rFonts w:ascii="Times New Roman" w:hAnsi="Times New Roman" w:cs="Times New Roman"/>
          <w:b/>
        </w:rPr>
      </w:pPr>
    </w:p>
    <w:p w:rsidR="005750C2" w:rsidRPr="00542717" w:rsidRDefault="00117C55" w:rsidP="003E1836">
      <w:pPr>
        <w:rPr>
          <w:rFonts w:ascii="Times New Roman" w:hAnsi="Times New Roman" w:cs="Times New Roman"/>
          <w:b/>
          <w:sz w:val="26"/>
          <w:szCs w:val="26"/>
        </w:rPr>
      </w:pPr>
      <w:r w:rsidRPr="00542717">
        <w:rPr>
          <w:rFonts w:ascii="Times New Roman" w:hAnsi="Times New Roman" w:cs="Times New Roman"/>
          <w:b/>
          <w:sz w:val="26"/>
          <w:szCs w:val="26"/>
        </w:rPr>
        <w:t>5. 1. 2. Environmentální sociální podnik</w:t>
      </w:r>
    </w:p>
    <w:p w:rsidR="005750C2" w:rsidRPr="003C33E5" w:rsidRDefault="005750C2" w:rsidP="003E1836">
      <w:pPr>
        <w:rPr>
          <w:rFonts w:ascii="Times New Roman" w:hAnsi="Times New Roman" w:cs="Times New Roman"/>
          <w:b/>
        </w:rPr>
      </w:pPr>
    </w:p>
    <w:p w:rsidR="005750C2" w:rsidRPr="003C33E5" w:rsidRDefault="00117C55" w:rsidP="00575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musí naplňovat současně tyto principy a charakteristiky sociálního podnikání:</w:t>
      </w:r>
    </w:p>
    <w:p w:rsidR="005750C2" w:rsidRPr="003C33E5" w:rsidRDefault="005750C2" w:rsidP="005750C2">
      <w:pPr>
        <w:rPr>
          <w:rFonts w:ascii="Times New Roman" w:hAnsi="Times New Roman" w:cs="Times New Roman"/>
        </w:rPr>
      </w:pPr>
    </w:p>
    <w:p w:rsidR="0042650B" w:rsidRPr="0042650B" w:rsidRDefault="00117C55" w:rsidP="00460AF4">
      <w:pPr>
        <w:numPr>
          <w:ilvl w:val="0"/>
          <w:numId w:val="12"/>
        </w:numPr>
        <w:tabs>
          <w:tab w:val="num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Společensky prospěšný cíl</w:t>
      </w:r>
    </w:p>
    <w:p w:rsidR="005750C2" w:rsidRPr="003C33E5" w:rsidRDefault="00117C55" w:rsidP="0042650B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podnik existuje za účelem naplnění společensky prospěšného cíle, kterým je řešení konkrétního environmentálního problému a zaměstnávání a sociální začleňování osob znevýhodněných na trhu práce; tento cíl je formulován v 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kládacích dokumentech</w:t>
      </w:r>
    </w:p>
    <w:p w:rsidR="0042650B" w:rsidRPr="0042650B" w:rsidRDefault="00117C55" w:rsidP="00460AF4">
      <w:pPr>
        <w:numPr>
          <w:ilvl w:val="0"/>
          <w:numId w:val="12"/>
        </w:numPr>
        <w:tabs>
          <w:tab w:val="num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Sociální prospěch</w:t>
      </w:r>
    </w:p>
    <w:p w:rsidR="005750C2" w:rsidRPr="003C33E5" w:rsidRDefault="00117C55" w:rsidP="0042650B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zaměstnávání a sociální začleňování osob ze znevýhodněných skupin, tj. osob definovaných v Příloze č. 2 Podporované cílové skupiny - min. podíl zaměs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nanců ze znevýhodněných skupin činí 30 %, min. úvazek pro zaměstnance z c</w:t>
      </w:r>
      <w:r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lových skupin je 0,4, zaměstnanci z cílových skupin musí mít uzavřenou pr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covní smlouvu nebo dohodu o pracovní činnosti (dohoda o provedení práce 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ní pro zaměstnance z cílových skupin akceptovatelná)</w:t>
      </w:r>
    </w:p>
    <w:p w:rsidR="005750C2" w:rsidRPr="003C33E5" w:rsidRDefault="00117C55" w:rsidP="00460AF4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 zaměstnanců a členů na směřování podniku</w:t>
      </w:r>
    </w:p>
    <w:p w:rsidR="005750C2" w:rsidRPr="003C33E5" w:rsidRDefault="00117C55" w:rsidP="00460AF4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důraz na rozvoj pracovních kompetencí znevýhodněných zaměstnanců</w:t>
      </w:r>
    </w:p>
    <w:p w:rsidR="0042650B" w:rsidRPr="0042650B" w:rsidRDefault="00117C55" w:rsidP="00460AF4">
      <w:pPr>
        <w:numPr>
          <w:ilvl w:val="0"/>
          <w:numId w:val="12"/>
        </w:numPr>
        <w:tabs>
          <w:tab w:val="num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Ekonomický prospěch</w:t>
      </w:r>
    </w:p>
    <w:p w:rsidR="005750C2" w:rsidRPr="003C33E5" w:rsidRDefault="00117C55" w:rsidP="0042650B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minimálně 51 % případného zisku je reinvestováno do rozvoje sociálního po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niku a/nebo pro naplnění jeho společensky prospěšných cílů</w:t>
      </w:r>
    </w:p>
    <w:p w:rsidR="005750C2" w:rsidRPr="003C33E5" w:rsidRDefault="00117C55" w:rsidP="00460AF4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nezávislost (autonomie) v manažerském rozhodování a řízení na externích 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kladatelích nebo zřizovatelích</w:t>
      </w:r>
    </w:p>
    <w:p w:rsidR="005750C2" w:rsidRPr="003C33E5" w:rsidRDefault="00117C55" w:rsidP="00460AF4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alespoň 30 % podíl tržeb z prodeje výrobků a služeb na celkových výnosech, sleduje se za posledních 12 měsíců realizace projektu </w:t>
      </w:r>
    </w:p>
    <w:p w:rsidR="0042650B" w:rsidRPr="0042650B" w:rsidRDefault="00117C55" w:rsidP="00460AF4">
      <w:pPr>
        <w:numPr>
          <w:ilvl w:val="0"/>
          <w:numId w:val="12"/>
        </w:numPr>
        <w:tabs>
          <w:tab w:val="num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Environmentální prospěch</w:t>
      </w:r>
    </w:p>
    <w:p w:rsidR="0042650B" w:rsidRDefault="00117C55" w:rsidP="0042650B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42650B">
        <w:rPr>
          <w:rFonts w:ascii="Times New Roman" w:hAnsi="Times New Roman" w:cs="Times New Roman"/>
        </w:rPr>
        <w:t>podnikatelské aktivity podniku, skrze které podnik naplňuje společensky pr</w:t>
      </w:r>
      <w:r w:rsidRPr="0042650B">
        <w:rPr>
          <w:rFonts w:ascii="Times New Roman" w:hAnsi="Times New Roman" w:cs="Times New Roman"/>
        </w:rPr>
        <w:t>o</w:t>
      </w:r>
      <w:r w:rsidRPr="0042650B">
        <w:rPr>
          <w:rFonts w:ascii="Times New Roman" w:hAnsi="Times New Roman" w:cs="Times New Roman"/>
        </w:rPr>
        <w:t>spěšný cíl, mají environmentální rozměr</w:t>
      </w:r>
    </w:p>
    <w:p w:rsidR="005750C2" w:rsidRPr="0042650B" w:rsidRDefault="00117C55" w:rsidP="0042650B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42650B">
        <w:rPr>
          <w:rFonts w:ascii="Times New Roman" w:hAnsi="Times New Roman" w:cs="Times New Roman"/>
        </w:rPr>
        <w:t>zohledňování environmentálních aspektů ve všech fázích podnikání, tzn. při v</w:t>
      </w:r>
      <w:r w:rsidRPr="0042650B">
        <w:rPr>
          <w:rFonts w:ascii="Times New Roman" w:hAnsi="Times New Roman" w:cs="Times New Roman"/>
        </w:rPr>
        <w:t>ý</w:t>
      </w:r>
      <w:r w:rsidRPr="0042650B">
        <w:rPr>
          <w:rFonts w:ascii="Times New Roman" w:hAnsi="Times New Roman" w:cs="Times New Roman"/>
        </w:rPr>
        <w:t>robě výrobků  a/nebo poskytování služeb včetně environmentálně příznivého úřadování</w:t>
      </w:r>
    </w:p>
    <w:p w:rsidR="0042650B" w:rsidRPr="0042650B" w:rsidRDefault="00117C55" w:rsidP="00460AF4">
      <w:pPr>
        <w:numPr>
          <w:ilvl w:val="0"/>
          <w:numId w:val="12"/>
        </w:numPr>
        <w:tabs>
          <w:tab w:val="num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Místní prospěch</w:t>
      </w:r>
    </w:p>
    <w:p w:rsidR="005750C2" w:rsidRPr="003C33E5" w:rsidRDefault="00117C55" w:rsidP="0042650B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ekonomická lokalizace = místní výroba pro místní spotřebu, podpora místní ekonomiky</w:t>
      </w:r>
    </w:p>
    <w:p w:rsidR="005750C2" w:rsidRPr="003C33E5" w:rsidRDefault="00117C55" w:rsidP="00460AF4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sociální podnik zaměstnává obyvatele z území MAS</w:t>
      </w:r>
    </w:p>
    <w:p w:rsidR="005750C2" w:rsidRPr="003C33E5" w:rsidRDefault="00117C55" w:rsidP="00460AF4">
      <w:pPr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 sociálního podniku s lokálními aktéry na území MAS</w:t>
      </w:r>
    </w:p>
    <w:p w:rsidR="005750C2" w:rsidRDefault="005750C2" w:rsidP="005750C2">
      <w:pPr>
        <w:ind w:left="360"/>
        <w:rPr>
          <w:rFonts w:ascii="Times New Roman" w:hAnsi="Times New Roman" w:cs="Times New Roman"/>
        </w:rPr>
      </w:pPr>
    </w:p>
    <w:p w:rsidR="00542717" w:rsidRPr="003C33E5" w:rsidRDefault="00542717" w:rsidP="00542717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Budou </w:t>
      </w:r>
      <w:r w:rsidRPr="003C33E5">
        <w:rPr>
          <w:rFonts w:ascii="Times New Roman" w:hAnsi="Times New Roman" w:cs="Times New Roman"/>
          <w:color w:val="auto"/>
          <w:sz w:val="22"/>
          <w:szCs w:val="22"/>
        </w:rPr>
        <w:t>podporovány všechny typy níže uvedených činností, dílčí části činností nebo kombinace těchto činností označené v žádosti o podporu jako klíčové aktivity. Žadatel si může vydefinovat další relevantní činnosti. Doporučené klíčové aktivity projektu:</w:t>
      </w:r>
    </w:p>
    <w:p w:rsidR="00542717" w:rsidRPr="003C33E5" w:rsidRDefault="00542717" w:rsidP="00542717">
      <w:pPr>
        <w:jc w:val="both"/>
        <w:rPr>
          <w:rFonts w:ascii="Times New Roman" w:hAnsi="Times New Roman" w:cs="Times New Roman"/>
          <w:b/>
          <w:bCs/>
        </w:rPr>
      </w:pPr>
    </w:p>
    <w:p w:rsidR="00542717" w:rsidRPr="003C33E5" w:rsidRDefault="00542717" w:rsidP="005427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3E5">
        <w:rPr>
          <w:rFonts w:ascii="Times New Roman" w:hAnsi="Times New Roman" w:cs="Times New Roman"/>
          <w:bCs/>
          <w:color w:val="auto"/>
          <w:sz w:val="22"/>
          <w:szCs w:val="22"/>
        </w:rPr>
        <w:t>V</w:t>
      </w:r>
      <w:r w:rsidRPr="003C33E5">
        <w:rPr>
          <w:rFonts w:ascii="Times New Roman" w:hAnsi="Times New Roman" w:cs="Times New Roman"/>
          <w:sz w:val="22"/>
          <w:szCs w:val="22"/>
        </w:rPr>
        <w:t>ytvoření a zachování pracovních míst pro zaměstnance z cílových skupin a pro zaměstnance mimo cílovou skupinu nezbytných pro fungování podniku v souladu s principy sociálního podnikání</w:t>
      </w:r>
    </w:p>
    <w:p w:rsidR="00542717" w:rsidRPr="003C33E5" w:rsidRDefault="00542717" w:rsidP="00542717">
      <w:pPr>
        <w:pStyle w:val="Defaul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3C33E5">
        <w:rPr>
          <w:rFonts w:ascii="Times New Roman" w:hAnsi="Times New Roman" w:cs="Times New Roman"/>
          <w:sz w:val="22"/>
          <w:szCs w:val="22"/>
        </w:rPr>
        <w:t>u zaměstnanců mimo cílovou skupinu je možné hradit pouze pozice, které zajišťují spec</w:t>
      </w:r>
      <w:r w:rsidRPr="003C33E5">
        <w:rPr>
          <w:rFonts w:ascii="Times New Roman" w:hAnsi="Times New Roman" w:cs="Times New Roman"/>
          <w:sz w:val="22"/>
          <w:szCs w:val="22"/>
        </w:rPr>
        <w:t>i</w:t>
      </w:r>
      <w:r w:rsidRPr="003C33E5">
        <w:rPr>
          <w:rFonts w:ascii="Times New Roman" w:hAnsi="Times New Roman" w:cs="Times New Roman"/>
          <w:sz w:val="22"/>
          <w:szCs w:val="22"/>
        </w:rPr>
        <w:t>fickou podporu zaměstnancům z cílových skupin (např. vedoucí/mistr/předák cílové sk</w:t>
      </w:r>
      <w:r w:rsidRPr="003C33E5">
        <w:rPr>
          <w:rFonts w:ascii="Times New Roman" w:hAnsi="Times New Roman" w:cs="Times New Roman"/>
          <w:sz w:val="22"/>
          <w:szCs w:val="22"/>
        </w:rPr>
        <w:t>u</w:t>
      </w:r>
      <w:r w:rsidRPr="003C33E5">
        <w:rPr>
          <w:rFonts w:ascii="Times New Roman" w:hAnsi="Times New Roman" w:cs="Times New Roman"/>
          <w:sz w:val="22"/>
          <w:szCs w:val="22"/>
        </w:rPr>
        <w:t xml:space="preserve">piny, asistent, psycholog), zajišťují marketing sociálního podniku (např. marketingový pracovník), </w:t>
      </w:r>
      <w:r w:rsidRPr="003C33E5">
        <w:rPr>
          <w:rFonts w:ascii="Times New Roman" w:hAnsi="Times New Roman" w:cs="Times New Roman"/>
          <w:color w:val="auto"/>
          <w:sz w:val="22"/>
          <w:szCs w:val="22"/>
        </w:rPr>
        <w:t xml:space="preserve">poskytují zaměstnancům sociálního podniku odbornou podporu při zpracování environmentálních auditů a strategií a zavádění environmentálních opatření do praxe a řídí </w:t>
      </w:r>
      <w:r w:rsidRPr="003C33E5">
        <w:rPr>
          <w:rFonts w:ascii="Times New Roman" w:hAnsi="Times New Roman" w:cs="Times New Roman"/>
          <w:sz w:val="22"/>
          <w:szCs w:val="22"/>
        </w:rPr>
        <w:t>podnik (např. manažer sociálního podniku)</w:t>
      </w:r>
    </w:p>
    <w:p w:rsidR="00542717" w:rsidRPr="003C33E5" w:rsidRDefault="00542717" w:rsidP="00542717">
      <w:pPr>
        <w:pStyle w:val="Defaul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3C33E5">
        <w:rPr>
          <w:rFonts w:ascii="Times New Roman" w:hAnsi="Times New Roman" w:cs="Times New Roman"/>
          <w:sz w:val="22"/>
          <w:szCs w:val="22"/>
        </w:rPr>
        <w:t>z projektu je možné financovat mzdy nově přijatých zaměstnanců z cílových skupin (nik</w:t>
      </w:r>
      <w:r w:rsidRPr="003C33E5">
        <w:rPr>
          <w:rFonts w:ascii="Times New Roman" w:hAnsi="Times New Roman" w:cs="Times New Roman"/>
          <w:sz w:val="22"/>
          <w:szCs w:val="22"/>
        </w:rPr>
        <w:t>o</w:t>
      </w:r>
      <w:r w:rsidRPr="003C33E5">
        <w:rPr>
          <w:rFonts w:ascii="Times New Roman" w:hAnsi="Times New Roman" w:cs="Times New Roman"/>
          <w:sz w:val="22"/>
          <w:szCs w:val="22"/>
        </w:rPr>
        <w:t>li stávajících)</w:t>
      </w:r>
    </w:p>
    <w:p w:rsidR="00542717" w:rsidRPr="003C33E5" w:rsidRDefault="00542717" w:rsidP="00542717">
      <w:pPr>
        <w:pStyle w:val="Defaul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3C33E5">
        <w:rPr>
          <w:rFonts w:ascii="Times New Roman" w:hAnsi="Times New Roman" w:cs="Times New Roman"/>
          <w:sz w:val="22"/>
          <w:szCs w:val="22"/>
        </w:rPr>
        <w:t>všichni zaměstnanci realizačního týmu financovaní z projektu musí mít kvalifikaci (vy</w:t>
      </w:r>
      <w:r w:rsidRPr="003C33E5">
        <w:rPr>
          <w:rFonts w:ascii="Times New Roman" w:hAnsi="Times New Roman" w:cs="Times New Roman"/>
          <w:sz w:val="22"/>
          <w:szCs w:val="22"/>
        </w:rPr>
        <w:t>u</w:t>
      </w:r>
      <w:r w:rsidRPr="003C33E5">
        <w:rPr>
          <w:rFonts w:ascii="Times New Roman" w:hAnsi="Times New Roman" w:cs="Times New Roman"/>
          <w:sz w:val="22"/>
          <w:szCs w:val="22"/>
        </w:rPr>
        <w:t>čení v oboru, SŠ, VŠ v oboru nebo osvědčení o profesní kvalifikaci podle zákona č. 179/2006 Sb., o ověřování a uznávání výsledků dalšího vzdělávání) nebo praxi odpovíd</w:t>
      </w:r>
      <w:r w:rsidRPr="003C33E5">
        <w:rPr>
          <w:rFonts w:ascii="Times New Roman" w:hAnsi="Times New Roman" w:cs="Times New Roman"/>
          <w:sz w:val="22"/>
          <w:szCs w:val="22"/>
        </w:rPr>
        <w:t>a</w:t>
      </w:r>
      <w:r w:rsidRPr="003C33E5">
        <w:rPr>
          <w:rFonts w:ascii="Times New Roman" w:hAnsi="Times New Roman" w:cs="Times New Roman"/>
          <w:sz w:val="22"/>
          <w:szCs w:val="22"/>
        </w:rPr>
        <w:t xml:space="preserve">jící pracovnímu zařazení </w:t>
      </w:r>
    </w:p>
    <w:p w:rsidR="00542717" w:rsidRPr="003C33E5" w:rsidRDefault="00542717" w:rsidP="00542717">
      <w:pPr>
        <w:pStyle w:val="Defaul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3C33E5">
        <w:rPr>
          <w:rFonts w:ascii="Times New Roman" w:hAnsi="Times New Roman" w:cs="Times New Roman"/>
          <w:sz w:val="22"/>
          <w:szCs w:val="22"/>
        </w:rPr>
        <w:t>pracovní místa pro zaměstnance z cílových skupin musí příjemce vytvořit a obsadit ne</w:t>
      </w:r>
      <w:r w:rsidRPr="003C33E5">
        <w:rPr>
          <w:rFonts w:ascii="Times New Roman" w:hAnsi="Times New Roman" w:cs="Times New Roman"/>
          <w:sz w:val="22"/>
          <w:szCs w:val="22"/>
        </w:rPr>
        <w:t>j</w:t>
      </w:r>
      <w:r w:rsidRPr="003C33E5">
        <w:rPr>
          <w:rFonts w:ascii="Times New Roman" w:hAnsi="Times New Roman" w:cs="Times New Roman"/>
          <w:sz w:val="22"/>
          <w:szCs w:val="22"/>
        </w:rPr>
        <w:t>později do 3 měsíců od zahájení realizace projektu; vyžaduje-li charakter podnikání přijetí zaměstnanců postupně a po této lhůtě, objasní tyto skutečnosti žadatel v podnikatelském plánu, a to v části Management a lidské zdroje</w:t>
      </w:r>
      <w:r w:rsidRPr="003C33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42717" w:rsidRPr="003C33E5" w:rsidRDefault="00542717" w:rsidP="0054271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42717" w:rsidRPr="003C33E5" w:rsidRDefault="00542717" w:rsidP="005427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33E5">
        <w:rPr>
          <w:rFonts w:ascii="Times New Roman" w:hAnsi="Times New Roman" w:cs="Times New Roman"/>
          <w:color w:val="auto"/>
          <w:sz w:val="22"/>
          <w:szCs w:val="22"/>
        </w:rPr>
        <w:t xml:space="preserve">Vzdělávání zaměstnanců z cílových skupin a vzdělávání ostatních zaměstnanců sociálního podniku financovaných z přímých nákladů projektu </w:t>
      </w:r>
    </w:p>
    <w:p w:rsidR="00542717" w:rsidRPr="003C33E5" w:rsidRDefault="00542717" w:rsidP="00542717">
      <w:pPr>
        <w:pStyle w:val="Defaul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33E5">
        <w:rPr>
          <w:rFonts w:ascii="Times New Roman" w:hAnsi="Times New Roman" w:cs="Times New Roman"/>
          <w:color w:val="auto"/>
          <w:sz w:val="22"/>
          <w:szCs w:val="22"/>
        </w:rPr>
        <w:lastRenderedPageBreak/>
        <w:t>vzděláváním ostatních zaměstnanců sociálního podniku se rozumí především kurzy pro zefektivnění práce s cílovou skupinou, environmentálně zaměřené kurzy nebo kurzy z</w:t>
      </w:r>
      <w:r w:rsidRPr="003C33E5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C33E5">
        <w:rPr>
          <w:rFonts w:ascii="Times New Roman" w:hAnsi="Times New Roman" w:cs="Times New Roman"/>
          <w:color w:val="auto"/>
          <w:sz w:val="22"/>
          <w:szCs w:val="22"/>
        </w:rPr>
        <w:t>měřené na rozvoj kompetencí v řízení podniku, např. obchodní dovednosti, marketing</w:t>
      </w:r>
    </w:p>
    <w:p w:rsidR="00542717" w:rsidRPr="003C33E5" w:rsidRDefault="00542717" w:rsidP="00542717">
      <w:pPr>
        <w:pStyle w:val="Defaul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33E5">
        <w:rPr>
          <w:rFonts w:ascii="Times New Roman" w:hAnsi="Times New Roman" w:cs="Times New Roman"/>
          <w:color w:val="auto"/>
          <w:sz w:val="22"/>
          <w:szCs w:val="22"/>
        </w:rPr>
        <w:t>potřebnost vzdělávacích aktivit zdůvodní žadatel v projektové žádosti</w:t>
      </w:r>
    </w:p>
    <w:p w:rsidR="00542717" w:rsidRPr="003C33E5" w:rsidRDefault="00542717" w:rsidP="00542717">
      <w:pPr>
        <w:pStyle w:val="Odstavecseseznamem"/>
        <w:rPr>
          <w:rFonts w:ascii="Times New Roman" w:hAnsi="Times New Roman"/>
        </w:rPr>
      </w:pPr>
    </w:p>
    <w:p w:rsidR="00542717" w:rsidRPr="003C33E5" w:rsidRDefault="00542717" w:rsidP="005427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3E5">
        <w:rPr>
          <w:rFonts w:ascii="Times New Roman" w:hAnsi="Times New Roman" w:cs="Times New Roman"/>
          <w:sz w:val="22"/>
          <w:szCs w:val="22"/>
        </w:rPr>
        <w:t>Marketing sociálního podniku (např. kampaně na podporu prodeje, reklama)</w:t>
      </w:r>
    </w:p>
    <w:p w:rsidR="00542717" w:rsidRPr="003C33E5" w:rsidRDefault="00542717" w:rsidP="0054271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42717" w:rsidRPr="003C33E5" w:rsidRDefault="00542717" w:rsidP="00542717">
      <w:pPr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</w:rPr>
      </w:pPr>
      <w:r w:rsidRPr="003C33E5">
        <w:rPr>
          <w:rFonts w:ascii="Times New Roman" w:hAnsi="Times New Roman" w:cs="Times New Roman"/>
        </w:rPr>
        <w:t>Provozování sociálního podnikání = působení podniku na trhu včetně naplňování principů s</w:t>
      </w:r>
      <w:r w:rsidRPr="003C33E5">
        <w:rPr>
          <w:rFonts w:ascii="Times New Roman" w:hAnsi="Times New Roman" w:cs="Times New Roman"/>
        </w:rPr>
        <w:t>o</w:t>
      </w:r>
      <w:r w:rsidRPr="003C33E5">
        <w:rPr>
          <w:rFonts w:ascii="Times New Roman" w:hAnsi="Times New Roman" w:cs="Times New Roman"/>
        </w:rPr>
        <w:t xml:space="preserve">ciálního podnikání v praxi (žadatel detailněji rozvede také v Příloze č. 5 - Podnikatelský plán) </w:t>
      </w:r>
    </w:p>
    <w:p w:rsidR="00542717" w:rsidRPr="003C33E5" w:rsidRDefault="00542717" w:rsidP="00542717">
      <w:pPr>
        <w:pStyle w:val="Odstavecseseznamem"/>
        <w:numPr>
          <w:ilvl w:val="0"/>
          <w:numId w:val="14"/>
        </w:numPr>
        <w:ind w:left="1080"/>
        <w:rPr>
          <w:rFonts w:ascii="Times New Roman" w:hAnsi="Times New Roman"/>
        </w:rPr>
      </w:pPr>
      <w:r w:rsidRPr="003C33E5">
        <w:rPr>
          <w:rFonts w:ascii="Times New Roman" w:hAnsi="Times New Roman"/>
        </w:rPr>
        <w:t xml:space="preserve"> nová podnikatelská činnost, která je předmětem projektové žádosti, musí být zahájen max. do 3 měsíců od zahájení realizace projektu součástí klíčové aktivity jsou vedle či</w:t>
      </w:r>
      <w:r w:rsidRPr="003C33E5">
        <w:rPr>
          <w:rFonts w:ascii="Times New Roman" w:hAnsi="Times New Roman"/>
        </w:rPr>
        <w:t>n</w:t>
      </w:r>
      <w:r w:rsidRPr="003C33E5">
        <w:rPr>
          <w:rFonts w:ascii="Times New Roman" w:hAnsi="Times New Roman"/>
        </w:rPr>
        <w:t>ností spojených s prokazováním naplňování principů sociálního podnikání, resp. i rozp</w:t>
      </w:r>
      <w:r w:rsidRPr="003C33E5">
        <w:rPr>
          <w:rFonts w:ascii="Times New Roman" w:hAnsi="Times New Roman"/>
        </w:rPr>
        <w:t>o</w:t>
      </w:r>
      <w:r w:rsidRPr="003C33E5">
        <w:rPr>
          <w:rFonts w:ascii="Times New Roman" w:hAnsi="Times New Roman"/>
        </w:rPr>
        <w:t>znávacích znaků sociálního podniku, také činnosti spojené s evaluací prováděnou ŘO OPZ (v rámci toho se příjemce zúčastní šetření formou dotazníků nebo rozhovorů, zpr</w:t>
      </w:r>
      <w:r w:rsidRPr="003C33E5">
        <w:rPr>
          <w:rFonts w:ascii="Times New Roman" w:hAnsi="Times New Roman"/>
        </w:rPr>
        <w:t>o</w:t>
      </w:r>
      <w:r w:rsidRPr="003C33E5">
        <w:rPr>
          <w:rFonts w:ascii="Times New Roman" w:hAnsi="Times New Roman"/>
        </w:rPr>
        <w:t>středkuje šetření u cílových skupin, případně zajistí sběr specifických ukazatelů nezby</w:t>
      </w:r>
      <w:r w:rsidRPr="003C33E5">
        <w:rPr>
          <w:rFonts w:ascii="Times New Roman" w:hAnsi="Times New Roman"/>
        </w:rPr>
        <w:t>t</w:t>
      </w:r>
      <w:r w:rsidRPr="003C33E5">
        <w:rPr>
          <w:rFonts w:ascii="Times New Roman" w:hAnsi="Times New Roman"/>
        </w:rPr>
        <w:t>ných pro vyhodnocení přínosů pro cílové skupiny); zjištěné informace budou plně k di</w:t>
      </w:r>
      <w:r w:rsidRPr="003C33E5">
        <w:rPr>
          <w:rFonts w:ascii="Times New Roman" w:hAnsi="Times New Roman"/>
        </w:rPr>
        <w:t>s</w:t>
      </w:r>
      <w:r w:rsidRPr="003C33E5">
        <w:rPr>
          <w:rFonts w:ascii="Times New Roman" w:hAnsi="Times New Roman"/>
        </w:rPr>
        <w:t>pozici příjemci pro zlepšování fungování sociálního podniku</w:t>
      </w:r>
    </w:p>
    <w:p w:rsidR="00542717" w:rsidRPr="003C33E5" w:rsidRDefault="00542717" w:rsidP="00542717">
      <w:pPr>
        <w:pStyle w:val="Odstavecseseznamem"/>
        <w:numPr>
          <w:ilvl w:val="0"/>
          <w:numId w:val="14"/>
        </w:numPr>
        <w:ind w:left="1080"/>
        <w:rPr>
          <w:rFonts w:ascii="Times New Roman" w:hAnsi="Times New Roman"/>
        </w:rPr>
      </w:pPr>
      <w:r w:rsidRPr="003C33E5">
        <w:rPr>
          <w:rFonts w:ascii="Times New Roman" w:hAnsi="Times New Roman"/>
        </w:rPr>
        <w:t>doporučujeme žadatelům, aby si aktivity spojené s vykazováním principů sociálního po</w:t>
      </w:r>
      <w:r w:rsidRPr="003C33E5">
        <w:rPr>
          <w:rFonts w:ascii="Times New Roman" w:hAnsi="Times New Roman"/>
        </w:rPr>
        <w:t>d</w:t>
      </w:r>
      <w:r w:rsidRPr="003C33E5">
        <w:rPr>
          <w:rFonts w:ascii="Times New Roman" w:hAnsi="Times New Roman"/>
        </w:rPr>
        <w:t>nikání, resp. rozpoznávacích znaků sociálního podniku, a evaluací zohlednili ve výši úvazků členů realizačního týmu (žadatel zohlední také v popisu vykonávané činnosti)</w:t>
      </w:r>
    </w:p>
    <w:p w:rsidR="00542717" w:rsidRPr="00542717" w:rsidRDefault="00542717" w:rsidP="00542717">
      <w:pPr>
        <w:pStyle w:val="Defaul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33E5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pokud žadatel kombinuje předmět podnikání s aktivitami z oblasti prvovýroby </w:t>
      </w:r>
      <w:r w:rsidRPr="003C33E5">
        <w:rPr>
          <w:rFonts w:ascii="Times New Roman" w:hAnsi="Times New Roman" w:cs="Times New Roman"/>
          <w:b/>
          <w:sz w:val="22"/>
          <w:szCs w:val="22"/>
        </w:rPr>
        <w:t>(podle Zákona č. 252/1997 Sb., o zemědělství)</w:t>
      </w:r>
      <w:r w:rsidRPr="003C33E5">
        <w:rPr>
          <w:rFonts w:ascii="Times New Roman" w:hAnsi="Times New Roman" w:cs="Times New Roman"/>
          <w:b/>
          <w:color w:val="auto"/>
          <w:sz w:val="22"/>
          <w:szCs w:val="22"/>
        </w:rPr>
        <w:t>, uvede v klíčové aktivitě rozdělení všech položek rozpočtu na aktivity týkající se prvovýroby a ostatní podnikatelské činnosti, a to z důvodu rozdílných podpor de minimis</w:t>
      </w:r>
    </w:p>
    <w:p w:rsidR="00542717" w:rsidRPr="00542717" w:rsidRDefault="00542717" w:rsidP="00542717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42717" w:rsidRPr="003C33E5" w:rsidRDefault="00542717" w:rsidP="00542717">
      <w:pPr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Sledování environmentálního dopadu</w:t>
      </w:r>
    </w:p>
    <w:p w:rsidR="00542717" w:rsidRPr="003C33E5" w:rsidRDefault="00542717" w:rsidP="00542717">
      <w:pPr>
        <w:pStyle w:val="Odstavecseseznamem"/>
        <w:numPr>
          <w:ilvl w:val="0"/>
          <w:numId w:val="14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sledování plnění environmentálního přínosu (kvantitativně i kvalitativně) v interních 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kumentech podniku – viz příloha č. 7 výzvy – část 4. Environmentální prospěch. </w:t>
      </w:r>
    </w:p>
    <w:p w:rsidR="00542717" w:rsidRPr="003C33E5" w:rsidRDefault="00542717" w:rsidP="0054271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5C22" w:rsidRPr="009F664E" w:rsidRDefault="00595C22" w:rsidP="00595C22">
      <w:pPr>
        <w:numPr>
          <w:ilvl w:val="0"/>
          <w:numId w:val="15"/>
        </w:numPr>
        <w:spacing w:after="200"/>
        <w:jc w:val="both"/>
        <w:rPr>
          <w:rFonts w:ascii="Times New Roman" w:eastAsia="Calibri" w:hAnsi="Times New Roman" w:cs="Times New Roman"/>
        </w:rPr>
      </w:pPr>
      <w:r w:rsidRPr="009F664E">
        <w:rPr>
          <w:rFonts w:ascii="Times New Roman" w:eastAsia="Calibri" w:hAnsi="Times New Roman" w:cs="Times New Roman"/>
        </w:rPr>
        <w:t>Zajištění péče o děti a další závislé osoby znevýhodněných pracovníků, zajištění dopravy zn</w:t>
      </w:r>
      <w:r w:rsidRPr="009F664E">
        <w:rPr>
          <w:rFonts w:ascii="Times New Roman" w:eastAsia="Calibri" w:hAnsi="Times New Roman" w:cs="Times New Roman"/>
        </w:rPr>
        <w:t>e</w:t>
      </w:r>
      <w:r w:rsidRPr="009F664E">
        <w:rPr>
          <w:rFonts w:ascii="Times New Roman" w:eastAsia="Calibri" w:hAnsi="Times New Roman" w:cs="Times New Roman"/>
        </w:rPr>
        <w:t xml:space="preserve">výhodněných pracovníků apod. </w:t>
      </w:r>
    </w:p>
    <w:p w:rsidR="00595C22" w:rsidRPr="009F664E" w:rsidRDefault="00595C22" w:rsidP="00595C22">
      <w:pPr>
        <w:pStyle w:val="Odstavecseseznamem"/>
        <w:numPr>
          <w:ilvl w:val="0"/>
          <w:numId w:val="14"/>
        </w:numPr>
        <w:ind w:left="1080"/>
        <w:rPr>
          <w:rFonts w:ascii="Times New Roman" w:hAnsi="Times New Roman"/>
        </w:rPr>
      </w:pPr>
      <w:r w:rsidRPr="009F664E">
        <w:rPr>
          <w:rFonts w:ascii="Times New Roman" w:hAnsi="Times New Roman"/>
        </w:rPr>
        <w:t>je nutné již v projektové žádosti identifikovat bariéry (definovat opatření a doložit jejich vliv na zaměstnání v sociálním podniku)</w:t>
      </w:r>
      <w:r w:rsidRPr="009F664E">
        <w:rPr>
          <w:rFonts w:ascii="Times New Roman" w:hAnsi="Times New Roman"/>
          <w:sz w:val="14"/>
        </w:rPr>
        <w:footnoteReference w:id="1"/>
      </w:r>
      <w:r w:rsidRPr="009F664E">
        <w:rPr>
          <w:rFonts w:ascii="Times New Roman" w:hAnsi="Times New Roman"/>
        </w:rPr>
        <w:t xml:space="preserve">  </w:t>
      </w:r>
    </w:p>
    <w:p w:rsidR="00595C22" w:rsidRPr="005F7AFF" w:rsidRDefault="00595C22" w:rsidP="00595C22">
      <w:pPr>
        <w:jc w:val="both"/>
        <w:rPr>
          <w:rFonts w:ascii="Arial" w:hAnsi="Arial" w:cs="Arial"/>
          <w:color w:val="00B050"/>
        </w:rPr>
      </w:pPr>
    </w:p>
    <w:p w:rsidR="00542717" w:rsidRPr="003C33E5" w:rsidRDefault="00542717" w:rsidP="0054271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750C2" w:rsidRPr="003C33E5" w:rsidRDefault="005750C2" w:rsidP="005750C2">
      <w:pPr>
        <w:ind w:left="360"/>
        <w:rPr>
          <w:rFonts w:ascii="Times New Roman" w:hAnsi="Times New Roman" w:cs="Times New Roman"/>
        </w:rPr>
      </w:pPr>
    </w:p>
    <w:p w:rsidR="00460AF4" w:rsidRPr="00542717" w:rsidRDefault="00117C55" w:rsidP="00460AF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542717">
        <w:rPr>
          <w:rFonts w:ascii="Times New Roman" w:hAnsi="Times New Roman" w:cs="Times New Roman"/>
          <w:b/>
          <w:bCs/>
          <w:sz w:val="26"/>
          <w:szCs w:val="26"/>
        </w:rPr>
        <w:t>Obecné podmínky platné pro obě podporované aktivity</w:t>
      </w:r>
      <w:r w:rsidR="00542717">
        <w:rPr>
          <w:rFonts w:ascii="Times New Roman" w:hAnsi="Times New Roman" w:cs="Times New Roman"/>
          <w:b/>
          <w:bCs/>
          <w:sz w:val="26"/>
          <w:szCs w:val="26"/>
        </w:rPr>
        <w:t xml:space="preserve"> (5.1.1. a 5.1.2)</w:t>
      </w:r>
      <w:r w:rsidRPr="0054271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60AF4" w:rsidRPr="003C33E5" w:rsidRDefault="00460AF4" w:rsidP="00460AF4">
      <w:pPr>
        <w:ind w:left="720"/>
        <w:rPr>
          <w:rFonts w:ascii="Times New Roman" w:hAnsi="Times New Roman" w:cs="Times New Roman"/>
        </w:rPr>
      </w:pPr>
    </w:p>
    <w:p w:rsidR="00460AF4" w:rsidRPr="003C33E5" w:rsidRDefault="00117C55" w:rsidP="00460AF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Udržitelnost, resp. fungování sociálního podniku, je jedním ze základních a obecných principů sociálního podnikání, a je zakotvena v principech a charakteristikách stanovených </w:t>
      </w:r>
      <w:r>
        <w:rPr>
          <w:rFonts w:ascii="Times New Roman" w:hAnsi="Times New Roman" w:cs="Times New Roman"/>
        </w:rPr>
        <w:br/>
        <w:t>v sadě rozpoznávacích znaků pro integrační sociální podnik a environmentální sociální podnik (přílohy č. 6 a 7 výzvy). Všechny rozpoznávací znaky jsou pro příjemce závazné v plném ro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sahu a budou sledovány v průběhu realizace projektu. K principům a charakteristikám sociá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ního podnikání se žadatel přihlašuje při založení společnosti ve svých zakládacích dokume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tech, a to nejpozději k datu ukončení projektu Obchodní korporace zveřejní dokumenty v o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chodním rejstříku na </w:t>
      </w:r>
      <w:hyperlink r:id="rId11" w:history="1">
        <w:r w:rsidR="00460AF4" w:rsidRPr="003C33E5">
          <w:rPr>
            <w:rFonts w:ascii="Times New Roman" w:hAnsi="Times New Roman" w:cs="Times New Roman"/>
          </w:rPr>
          <w:t>www.justice.cz</w:t>
        </w:r>
      </w:hyperlink>
      <w:r w:rsidR="00460AF4" w:rsidRPr="003C33E5">
        <w:rPr>
          <w:rFonts w:ascii="Times New Roman" w:hAnsi="Times New Roman" w:cs="Times New Roman"/>
        </w:rPr>
        <w:t>, OSVČ zveřejní např. formou prohlášení na webu org</w:t>
      </w:r>
      <w:r w:rsidR="00460AF4" w:rsidRPr="003C33E5">
        <w:rPr>
          <w:rFonts w:ascii="Times New Roman" w:hAnsi="Times New Roman" w:cs="Times New Roman"/>
        </w:rPr>
        <w:t>a</w:t>
      </w:r>
      <w:r w:rsidR="00460AF4" w:rsidRPr="003C33E5">
        <w:rPr>
          <w:rFonts w:ascii="Times New Roman" w:hAnsi="Times New Roman" w:cs="Times New Roman"/>
        </w:rPr>
        <w:t>nizace nebo jiném veřejně a bez překážek dostupném místě, neziskové organizace zveřejní z</w:t>
      </w:r>
      <w:r w:rsidR="00460AF4" w:rsidRPr="003C33E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kládací dokumenty v příslušném rejstříku dle právní formy organizace, z těchto dokumentů </w:t>
      </w:r>
      <w:r>
        <w:rPr>
          <w:rFonts w:ascii="Times New Roman" w:hAnsi="Times New Roman" w:cs="Times New Roman"/>
        </w:rPr>
        <w:lastRenderedPageBreak/>
        <w:t>musí být jednoznačné, že sociální podnikání probíhá výhradně ve vedlejší činnosti. Doporuč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jeme žadatelům, aby principy sociálního podnikání zapracovali do zakládacích dokumentů při založení společnosti. Příjemce je vázán dodržováním rozpoznávacích znaků v Rozhodnutí o</w:t>
      </w:r>
      <w:r w:rsidR="0054271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poskytnutí dotace, a to v části účel dotace</w:t>
      </w:r>
      <w:r w:rsidR="00B02964">
        <w:rPr>
          <w:rStyle w:val="Znakapoznpodarou"/>
          <w:rFonts w:ascii="Times New Roman" w:hAnsi="Times New Roman" w:cs="Times New Roman"/>
        </w:rPr>
        <w:footnoteReference w:id="2"/>
      </w:r>
      <w:r w:rsidR="00460AF4" w:rsidRPr="003C33E5">
        <w:rPr>
          <w:rFonts w:ascii="Times New Roman" w:hAnsi="Times New Roman" w:cs="Times New Roman"/>
        </w:rPr>
        <w:t>. Pro naplnění účelu dotace přidělené podle v</w:t>
      </w:r>
      <w:r w:rsidR="00460AF4" w:rsidRPr="003C33E5">
        <w:rPr>
          <w:rFonts w:ascii="Times New Roman" w:hAnsi="Times New Roman" w:cs="Times New Roman"/>
        </w:rPr>
        <w:t>ý</w:t>
      </w:r>
      <w:r w:rsidR="00460AF4" w:rsidRPr="003C33E5">
        <w:rPr>
          <w:rFonts w:ascii="Times New Roman" w:hAnsi="Times New Roman" w:cs="Times New Roman"/>
        </w:rPr>
        <w:t>zvy je tedy nezbytné, aby nová sociálně podnikatelská aktivita byla provozována v souladu s pri</w:t>
      </w:r>
      <w:r w:rsidR="00460AF4" w:rsidRPr="003C33E5">
        <w:rPr>
          <w:rFonts w:ascii="Times New Roman" w:hAnsi="Times New Roman" w:cs="Times New Roman"/>
        </w:rPr>
        <w:t>n</w:t>
      </w:r>
      <w:r w:rsidR="00460AF4" w:rsidRPr="003C33E5">
        <w:rPr>
          <w:rFonts w:ascii="Times New Roman" w:hAnsi="Times New Roman" w:cs="Times New Roman"/>
        </w:rPr>
        <w:t>cipy sociálního podnikání po celou dobu realizace projektu a realizací projektu vytvářel pře</w:t>
      </w:r>
      <w:r w:rsidR="00460AF4" w:rsidRPr="003C33E5">
        <w:rPr>
          <w:rFonts w:ascii="Times New Roman" w:hAnsi="Times New Roman" w:cs="Times New Roman"/>
        </w:rPr>
        <w:t>d</w:t>
      </w:r>
      <w:r w:rsidR="00460AF4" w:rsidRPr="003C33E5">
        <w:rPr>
          <w:rFonts w:ascii="Times New Roman" w:hAnsi="Times New Roman" w:cs="Times New Roman"/>
        </w:rPr>
        <w:t>poklady pro udr</w:t>
      </w:r>
      <w:r>
        <w:rPr>
          <w:rFonts w:ascii="Times New Roman" w:hAnsi="Times New Roman" w:cs="Times New Roman"/>
        </w:rPr>
        <w:t>žení sociálního podnikání i po skončení podpory. Naplnění principů a chara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teristik sociálního podniku, tzn. příloh č. 6 a 7 výzvy, je rovněž vázané na naplnění 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dikátorů 1</w:t>
      </w:r>
      <w:r w:rsidR="00AF20D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02</w:t>
      </w:r>
      <w:r w:rsidR="00AF20D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13, nebo 1</w:t>
      </w:r>
      <w:r w:rsidR="00AF20D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02</w:t>
      </w:r>
      <w:r w:rsidR="00AF20D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12.</w:t>
      </w:r>
    </w:p>
    <w:p w:rsidR="00460AF4" w:rsidRPr="003C33E5" w:rsidRDefault="00460AF4" w:rsidP="00460AF4">
      <w:pPr>
        <w:ind w:left="720"/>
        <w:rPr>
          <w:rFonts w:ascii="Times New Roman" w:hAnsi="Times New Roman" w:cs="Times New Roman"/>
        </w:rPr>
      </w:pPr>
    </w:p>
    <w:p w:rsidR="00460AF4" w:rsidRPr="003C33E5" w:rsidRDefault="00117C55" w:rsidP="00460AF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nové podnikatelské aktivity definované níže pod body b) až e), se obchodní korp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race, resp. nová podnikatelská aktivita obchodní korporace, přihlašuje k principům sociálního podnikání jako odštěpný závod. Stávající obchodní korporace odštěpný závod zřizovat nemusí v případě, že se k principům sociálního podnikání přihlásí celá korporace.   </w:t>
      </w:r>
    </w:p>
    <w:p w:rsidR="00460AF4" w:rsidRPr="003C33E5" w:rsidRDefault="00460AF4" w:rsidP="00460AF4">
      <w:pPr>
        <w:ind w:left="720"/>
        <w:rPr>
          <w:rFonts w:ascii="Times New Roman" w:hAnsi="Times New Roman" w:cs="Times New Roman"/>
          <w:b/>
          <w:bCs/>
        </w:rPr>
      </w:pPr>
    </w:p>
    <w:p w:rsidR="00460AF4" w:rsidRPr="003C33E5" w:rsidRDefault="00117C55" w:rsidP="00460AF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Novou aktivitou </w:t>
      </w:r>
      <w:r>
        <w:rPr>
          <w:rFonts w:ascii="Times New Roman" w:hAnsi="Times New Roman" w:cs="Times New Roman"/>
        </w:rPr>
        <w:t xml:space="preserve">se rozumí: </w:t>
      </w:r>
    </w:p>
    <w:p w:rsidR="00460AF4" w:rsidRPr="003C33E5" w:rsidRDefault="00117C55" w:rsidP="00460AF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podnikatelská aktivita nově vzniklého subjektu</w:t>
      </w:r>
      <w:r w:rsidR="00B02964">
        <w:rPr>
          <w:rStyle w:val="Znakapoznpodarou"/>
          <w:rFonts w:ascii="Times New Roman" w:hAnsi="Times New Roman" w:cs="Times New Roman"/>
        </w:rPr>
        <w:footnoteReference w:id="3"/>
      </w:r>
      <w:r w:rsidR="00460AF4" w:rsidRPr="003C33E5">
        <w:rPr>
          <w:rFonts w:ascii="Times New Roman" w:hAnsi="Times New Roman" w:cs="Times New Roman"/>
        </w:rPr>
        <w:t xml:space="preserve">, </w:t>
      </w:r>
    </w:p>
    <w:p w:rsidR="00460AF4" w:rsidRPr="003C33E5" w:rsidRDefault="00117C55" w:rsidP="00460AF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podnikatelská aktivita jako nově zřízená živnost subjektu již existujícího,</w:t>
      </w:r>
    </w:p>
    <w:p w:rsidR="00460AF4" w:rsidRPr="003C33E5" w:rsidRDefault="00117C55" w:rsidP="00460AF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podnikatelská aktivita jako nový obor činnosti v rámci stávajícího oprávnění k podnikání,</w:t>
      </w:r>
    </w:p>
    <w:p w:rsidR="00460AF4" w:rsidRPr="003C33E5" w:rsidRDefault="00117C55" w:rsidP="00460AF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podnikatelská aktivita jako nový produkt/služba v rámci stávajícího živnostenského oprá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nění, přičemž podmínkou novosti je možnost oddělit nový produkt/službu od stávajícího po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nikání a to jak při přípravě podnikatelského záměru a finančního plánu, tak při prokazování udržitelnosti   </w:t>
      </w:r>
    </w:p>
    <w:p w:rsidR="00460AF4" w:rsidRPr="003C33E5" w:rsidRDefault="00117C55" w:rsidP="00460AF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podnikatelská aktivita jako nově zřízená provozovna poskytující stávající službu, avšak 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kovou, jejíž poskytování je jednoznačně vázáno k místu provozovny (např. otevření další 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várny/prádelny na jiném místě); zřízením nové provozovny bude uspokojena poptávka 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vých/jiných zákazníků; nově zřízená provozovna musí být ekonomicky soběstačná, tzn., žad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tel zaciluje podnikatelský plán jen na ni, prokazuje konkurenceschopnost nové služby v nové provozovně s ohledem na místní trh aj.</w:t>
      </w:r>
    </w:p>
    <w:p w:rsidR="00460AF4" w:rsidRPr="003C33E5" w:rsidRDefault="00460AF4" w:rsidP="00460AF4">
      <w:pPr>
        <w:ind w:left="720"/>
        <w:rPr>
          <w:rFonts w:ascii="Times New Roman" w:hAnsi="Times New Roman" w:cs="Times New Roman"/>
        </w:rPr>
      </w:pPr>
    </w:p>
    <w:p w:rsidR="00460AF4" w:rsidRPr="003C33E5" w:rsidRDefault="00117C55" w:rsidP="00460AF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Způsobilé výdaje projektu se vždy týkají jen nových podnikatelských aktivit definovaných v</w:t>
      </w:r>
      <w:r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>še. V žádném případě nelze z dotace financovat stávající podnikatelské aktivity žadatele (ž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datel může novou ekonomickou činnost, která je předmětem podpory, </w:t>
      </w:r>
      <w:r>
        <w:rPr>
          <w:rFonts w:ascii="Times New Roman" w:hAnsi="Times New Roman" w:cs="Times New Roman"/>
          <w:u w:val="single"/>
        </w:rPr>
        <w:t>začít vykonávat</w:t>
      </w:r>
      <w:r>
        <w:rPr>
          <w:rFonts w:ascii="Times New Roman" w:hAnsi="Times New Roman" w:cs="Times New Roman"/>
        </w:rPr>
        <w:t xml:space="preserve"> nejdř</w:t>
      </w:r>
      <w:r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ve s datem zahájení realizace projektu, uvedeném v právním aktu). Předmětem žádosti musí být výhradně nová podnikatelská aktivita definovaná výše, z čehož vyplývá, že plnění princ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pů sociálního podnikání definované v přílohách 6 a 7 výzvy bude sledováno jen u nové podn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katelské aktivity definované výše pod body b) až e). Nová podnikatelská aktivita musí být jednoznačně oddělena od stávající činnosti.</w:t>
      </w:r>
    </w:p>
    <w:p w:rsidR="00460AF4" w:rsidRPr="003C33E5" w:rsidRDefault="00460AF4" w:rsidP="00460AF4">
      <w:pPr>
        <w:ind w:left="720"/>
        <w:rPr>
          <w:rFonts w:ascii="Times New Roman" w:hAnsi="Times New Roman" w:cs="Times New Roman"/>
        </w:rPr>
      </w:pPr>
    </w:p>
    <w:p w:rsidR="00460AF4" w:rsidRPr="003C33E5" w:rsidRDefault="00117C55" w:rsidP="00460AF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nový podnikatelský subjekt nelze pro účely této výzvy považovat: </w:t>
      </w:r>
    </w:p>
    <w:p w:rsidR="00460AF4" w:rsidRPr="003C33E5" w:rsidRDefault="00117C55" w:rsidP="00460AF4">
      <w:pPr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právní subjekt, který byl zakoupen jiným právním subjektem/OSVČ se stejným předmětem a místem podnikání, a ve kterém vznikla shodná pracovní místa, </w:t>
      </w:r>
    </w:p>
    <w:p w:rsidR="00460AF4" w:rsidRPr="003C33E5" w:rsidRDefault="00117C55" w:rsidP="00460AF4">
      <w:pPr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podnikatelský subjekt nově vzniklý pouze formálním přesunem podnikání (zaměstnanců z c</w:t>
      </w:r>
      <w:r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lových skupin, předmětu a místa podnikání) z již fungujícího/zakládajícího subjektu.</w:t>
      </w:r>
    </w:p>
    <w:p w:rsidR="00460AF4" w:rsidRPr="003C33E5" w:rsidRDefault="00460AF4" w:rsidP="00460AF4">
      <w:pPr>
        <w:ind w:left="720"/>
        <w:rPr>
          <w:rFonts w:ascii="Times New Roman" w:hAnsi="Times New Roman" w:cs="Times New Roman"/>
        </w:rPr>
      </w:pPr>
    </w:p>
    <w:p w:rsidR="00460AF4" w:rsidRPr="003C33E5" w:rsidRDefault="00117C55" w:rsidP="00460AF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Novost podnikatelské aktivity, resp. informace k nové podnikatelské aktivitě uvedené v předložené dokumentaci, budou prověřovány také z veřejně dostupných zdrojů.</w:t>
      </w:r>
    </w:p>
    <w:p w:rsidR="00460AF4" w:rsidRPr="003C33E5" w:rsidRDefault="00460AF4" w:rsidP="00460AF4">
      <w:pPr>
        <w:ind w:left="720"/>
        <w:rPr>
          <w:rFonts w:ascii="Times New Roman" w:hAnsi="Times New Roman" w:cs="Times New Roman"/>
        </w:rPr>
      </w:pPr>
    </w:p>
    <w:p w:rsidR="00595C22" w:rsidRPr="00073BE4" w:rsidRDefault="00595C22" w:rsidP="00595C22">
      <w:pPr>
        <w:jc w:val="both"/>
        <w:rPr>
          <w:rFonts w:ascii="Times New Roman" w:hAnsi="Times New Roman" w:cs="Times New Roman"/>
        </w:rPr>
      </w:pPr>
      <w:r w:rsidRPr="00073BE4">
        <w:rPr>
          <w:rFonts w:ascii="Times New Roman" w:hAnsi="Times New Roman" w:cs="Times New Roman"/>
        </w:rPr>
        <w:lastRenderedPageBreak/>
        <w:t>V rámci této aktivity nelze hradit poskytování sociálních služeb podle zákona č.108/2006 Sb., o sociálních službách, a to jak v rozsahu základních, tak i fakultativních činností. Doporučujeme žadatelům při přípravě projektů konzultovat projektové záměry s ŘO OPZ a podnikatelské pl</w:t>
      </w:r>
      <w:r w:rsidRPr="00073BE4">
        <w:rPr>
          <w:rFonts w:ascii="Times New Roman" w:hAnsi="Times New Roman" w:cs="Times New Roman"/>
        </w:rPr>
        <w:t>á</w:t>
      </w:r>
      <w:r w:rsidRPr="00073BE4">
        <w:rPr>
          <w:rFonts w:ascii="Times New Roman" w:hAnsi="Times New Roman" w:cs="Times New Roman"/>
        </w:rPr>
        <w:t xml:space="preserve">ny s lokálními konzultanty MPSV. </w:t>
      </w:r>
      <w:r w:rsidRPr="005B61C2">
        <w:rPr>
          <w:rFonts w:ascii="Times New Roman" w:hAnsi="Times New Roman" w:cs="Times New Roman"/>
          <w:vertAlign w:val="superscript"/>
        </w:rPr>
        <w:footnoteReference w:id="4"/>
      </w:r>
      <w:bookmarkStart w:id="2" w:name="_GoBack"/>
      <w:bookmarkEnd w:id="2"/>
    </w:p>
    <w:p w:rsidR="00460AF4" w:rsidRDefault="00460AF4" w:rsidP="00460AF4">
      <w:pPr>
        <w:ind w:left="720"/>
        <w:rPr>
          <w:rFonts w:ascii="Times New Roman" w:hAnsi="Times New Roman" w:cs="Times New Roman"/>
        </w:rPr>
      </w:pPr>
    </w:p>
    <w:p w:rsidR="00615BE6" w:rsidRPr="00615BE6" w:rsidRDefault="00615BE6" w:rsidP="00615BE6">
      <w:pPr>
        <w:pStyle w:val="Nadpis1"/>
        <w:numPr>
          <w:ilvl w:val="0"/>
          <w:numId w:val="0"/>
        </w:numPr>
        <w:ind w:left="851" w:hanging="851"/>
        <w:rPr>
          <w:rFonts w:ascii="Times New Roman" w:eastAsiaTheme="minorHAnsi" w:hAnsi="Times New Roman"/>
          <w:bCs w:val="0"/>
          <w:color w:val="auto"/>
          <w:sz w:val="26"/>
          <w:szCs w:val="26"/>
        </w:rPr>
      </w:pPr>
      <w:bookmarkStart w:id="3" w:name="_Toc485716804"/>
      <w:r w:rsidRPr="00615BE6">
        <w:rPr>
          <w:rFonts w:ascii="Times New Roman" w:eastAsiaTheme="minorHAnsi" w:hAnsi="Times New Roman"/>
          <w:bCs w:val="0"/>
          <w:color w:val="auto"/>
          <w:sz w:val="26"/>
          <w:szCs w:val="26"/>
        </w:rPr>
        <w:lastRenderedPageBreak/>
        <w:t>Nepodporované aktivity</w:t>
      </w:r>
      <w:bookmarkEnd w:id="3"/>
    </w:p>
    <w:p w:rsidR="00615BE6" w:rsidRPr="003C33E5" w:rsidRDefault="00615BE6" w:rsidP="00615BE6">
      <w:pPr>
        <w:rPr>
          <w:rFonts w:ascii="Times New Roman" w:hAnsi="Times New Roman" w:cs="Times New Roman"/>
          <w:lang w:eastAsia="cs-CZ"/>
        </w:rPr>
      </w:pPr>
      <w:r w:rsidRPr="003C33E5">
        <w:rPr>
          <w:rFonts w:ascii="Times New Roman" w:hAnsi="Times New Roman" w:cs="Times New Roman"/>
          <w:lang w:eastAsia="cs-CZ"/>
        </w:rPr>
        <w:t>V této výzvě nebudou podporovány následující aktivity:</w:t>
      </w:r>
    </w:p>
    <w:p w:rsidR="00615BE6" w:rsidRPr="003C33E5" w:rsidRDefault="00615BE6" w:rsidP="00615BE6">
      <w:pPr>
        <w:pStyle w:val="Odstavecseseznamem"/>
        <w:spacing w:before="40" w:after="40"/>
        <w:rPr>
          <w:rFonts w:ascii="Times New Roman" w:eastAsia="Times New Roman" w:hAnsi="Times New Roman"/>
          <w:bCs/>
          <w:color w:val="000000"/>
          <w:lang w:eastAsia="cs-CZ"/>
        </w:rPr>
      </w:pPr>
      <w:r w:rsidRPr="003C33E5">
        <w:rPr>
          <w:rFonts w:ascii="Times New Roman" w:eastAsia="Times New Roman" w:hAnsi="Times New Roman"/>
          <w:bCs/>
          <w:color w:val="000000"/>
          <w:lang w:eastAsia="cs-CZ"/>
        </w:rPr>
        <w:tab/>
        <w:t xml:space="preserve"> </w:t>
      </w:r>
      <w:r w:rsidRPr="003C33E5">
        <w:rPr>
          <w:rFonts w:ascii="Times New Roman" w:eastAsia="Times New Roman" w:hAnsi="Times New Roman"/>
          <w:bCs/>
          <w:color w:val="000000"/>
          <w:lang w:eastAsia="cs-CZ"/>
        </w:rPr>
        <w:tab/>
        <w:t xml:space="preserve"> </w:t>
      </w:r>
    </w:p>
    <w:p w:rsidR="00615BE6" w:rsidRPr="003C33E5" w:rsidRDefault="00615BE6" w:rsidP="00615BE6">
      <w:pPr>
        <w:pStyle w:val="Odstavecseseznamem"/>
        <w:numPr>
          <w:ilvl w:val="0"/>
          <w:numId w:val="19"/>
        </w:numPr>
        <w:spacing w:before="40" w:after="40"/>
        <w:rPr>
          <w:rFonts w:ascii="Times New Roman" w:eastAsia="Times New Roman" w:hAnsi="Times New Roman"/>
          <w:bCs/>
          <w:color w:val="000000"/>
          <w:lang w:eastAsia="cs-CZ"/>
        </w:rPr>
      </w:pPr>
      <w:r w:rsidRPr="003C33E5">
        <w:rPr>
          <w:rFonts w:ascii="Times New Roman" w:eastAsia="Times New Roman" w:hAnsi="Times New Roman"/>
          <w:bCs/>
          <w:color w:val="000000"/>
          <w:lang w:eastAsia="cs-CZ"/>
        </w:rPr>
        <w:t>PC/jazykové kurzy jako samostatný projekt</w:t>
      </w:r>
    </w:p>
    <w:p w:rsidR="00615BE6" w:rsidRPr="003C33E5" w:rsidRDefault="00615BE6" w:rsidP="00615BE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40" w:after="40"/>
        <w:rPr>
          <w:rFonts w:ascii="Times New Roman" w:hAnsi="Times New Roman"/>
          <w:color w:val="000000"/>
        </w:rPr>
      </w:pPr>
      <w:r w:rsidRPr="003C33E5">
        <w:rPr>
          <w:rFonts w:ascii="Times New Roman" w:eastAsia="Times New Roman" w:hAnsi="Times New Roman"/>
          <w:bCs/>
          <w:lang w:eastAsia="cs-CZ"/>
        </w:rPr>
        <w:t>Osvětová činnost/kampaně jako samostatný projekt</w:t>
      </w:r>
    </w:p>
    <w:p w:rsidR="00615BE6" w:rsidRPr="003C33E5" w:rsidRDefault="00615BE6" w:rsidP="00615BE6">
      <w:pPr>
        <w:pStyle w:val="Odstavecseseznamem"/>
        <w:numPr>
          <w:ilvl w:val="0"/>
          <w:numId w:val="19"/>
        </w:numPr>
        <w:spacing w:before="40" w:after="40"/>
        <w:rPr>
          <w:rFonts w:ascii="Times New Roman" w:eastAsia="Times New Roman" w:hAnsi="Times New Roman"/>
          <w:bCs/>
          <w:color w:val="000000"/>
          <w:lang w:eastAsia="cs-CZ"/>
        </w:rPr>
      </w:pPr>
      <w:r w:rsidRPr="003C33E5">
        <w:rPr>
          <w:rFonts w:ascii="Times New Roman" w:eastAsia="Times New Roman" w:hAnsi="Times New Roman"/>
          <w:bCs/>
          <w:color w:val="000000"/>
          <w:lang w:eastAsia="cs-CZ"/>
        </w:rPr>
        <w:t>Tvorba komplexních vzdělávacích programů včetně e-learningových kurzů</w:t>
      </w:r>
      <w:r w:rsidRPr="003C33E5">
        <w:rPr>
          <w:rFonts w:ascii="Times New Roman" w:eastAsia="Times New Roman" w:hAnsi="Times New Roman"/>
          <w:bCs/>
          <w:color w:val="000000"/>
          <w:lang w:eastAsia="cs-CZ"/>
        </w:rPr>
        <w:tab/>
      </w:r>
    </w:p>
    <w:p w:rsidR="00615BE6" w:rsidRPr="003C33E5" w:rsidRDefault="00615BE6" w:rsidP="00615BE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40" w:after="40"/>
        <w:rPr>
          <w:rFonts w:ascii="Times New Roman" w:hAnsi="Times New Roman"/>
          <w:color w:val="000000"/>
        </w:rPr>
      </w:pPr>
      <w:r w:rsidRPr="003C33E5">
        <w:rPr>
          <w:rFonts w:ascii="Times New Roman" w:hAnsi="Times New Roman"/>
          <w:color w:val="000000"/>
        </w:rPr>
        <w:t>Všeobecné psychologické poradenství, pokud nebude součástí komplexní poradenské práce s účastníkem projektu</w:t>
      </w:r>
    </w:p>
    <w:p w:rsidR="00615BE6" w:rsidRPr="003C33E5" w:rsidRDefault="00615BE6" w:rsidP="00615BE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40" w:after="40"/>
        <w:rPr>
          <w:rFonts w:ascii="Times New Roman" w:hAnsi="Times New Roman"/>
          <w:color w:val="000000"/>
        </w:rPr>
      </w:pPr>
      <w:r w:rsidRPr="003C33E5">
        <w:rPr>
          <w:rFonts w:ascii="Times New Roman" w:hAnsi="Times New Roman"/>
          <w:color w:val="000000"/>
        </w:rPr>
        <w:t>Zahraniční stáže</w:t>
      </w:r>
    </w:p>
    <w:p w:rsidR="00615BE6" w:rsidRPr="003C33E5" w:rsidRDefault="00615BE6" w:rsidP="00615BE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40" w:after="40"/>
        <w:rPr>
          <w:rFonts w:ascii="Times New Roman" w:hAnsi="Times New Roman"/>
          <w:color w:val="000000"/>
        </w:rPr>
      </w:pPr>
      <w:r w:rsidRPr="003C33E5">
        <w:rPr>
          <w:rFonts w:ascii="Times New Roman" w:hAnsi="Times New Roman"/>
        </w:rPr>
        <w:t xml:space="preserve">Vzdělávání členů realizačního týmu s výjimkou: </w:t>
      </w:r>
    </w:p>
    <w:p w:rsidR="00615BE6" w:rsidRPr="003C33E5" w:rsidRDefault="00615BE6" w:rsidP="00615BE6">
      <w:pPr>
        <w:pStyle w:val="Odstavecseseznamem"/>
        <w:autoSpaceDE w:val="0"/>
        <w:autoSpaceDN w:val="0"/>
        <w:adjustRightInd w:val="0"/>
        <w:spacing w:before="40" w:after="40"/>
        <w:rPr>
          <w:rFonts w:ascii="Times New Roman" w:hAnsi="Times New Roman"/>
        </w:rPr>
      </w:pPr>
      <w:r w:rsidRPr="003C33E5">
        <w:rPr>
          <w:rFonts w:ascii="Times New Roman" w:hAnsi="Times New Roman"/>
        </w:rPr>
        <w:t>vzdělávání realizačního týmu v případě zaměstnanců sociálního podniku, kteří jsou v přímé práci s cílovou skupinou</w:t>
      </w:r>
    </w:p>
    <w:p w:rsidR="00E43C83" w:rsidRDefault="00E43C83" w:rsidP="00460AF4">
      <w:pPr>
        <w:ind w:left="720"/>
        <w:rPr>
          <w:rFonts w:ascii="Times New Roman" w:hAnsi="Times New Roman" w:cs="Times New Roman"/>
        </w:rPr>
      </w:pPr>
    </w:p>
    <w:p w:rsidR="009E78FC" w:rsidRPr="003C33E5" w:rsidRDefault="009E78FC" w:rsidP="009E78FC">
      <w:pPr>
        <w:pStyle w:val="Odstavecseseznamem"/>
        <w:autoSpaceDE w:val="0"/>
        <w:autoSpaceDN w:val="0"/>
        <w:adjustRightInd w:val="0"/>
        <w:spacing w:before="40" w:after="40"/>
        <w:rPr>
          <w:rFonts w:ascii="Times New Roman" w:hAnsi="Times New Roman"/>
          <w:color w:val="000000"/>
        </w:rPr>
      </w:pPr>
    </w:p>
    <w:p w:rsidR="009E78FC" w:rsidRPr="003C33E5" w:rsidRDefault="009E78FC" w:rsidP="003E1836">
      <w:pPr>
        <w:rPr>
          <w:rFonts w:ascii="Times New Roman" w:hAnsi="Times New Roman" w:cs="Times New Roman"/>
        </w:rPr>
      </w:pPr>
    </w:p>
    <w:sectPr w:rsidR="009E78FC" w:rsidRPr="003C33E5" w:rsidSect="0003057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BF36A4" w15:done="0"/>
  <w15:commentEx w15:paraId="139FEAFA" w15:done="0"/>
  <w15:commentEx w15:paraId="790631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BF36A4" w16cid:durableId="1E5A8A75"/>
  <w16cid:commentId w16cid:paraId="139FEAFA" w16cid:durableId="1E5A8B22"/>
  <w16cid:commentId w16cid:paraId="7906318A" w16cid:durableId="1E5A8AE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63" w:rsidRDefault="00DC2B63" w:rsidP="00D25A11">
      <w:r>
        <w:separator/>
      </w:r>
    </w:p>
  </w:endnote>
  <w:endnote w:type="continuationSeparator" w:id="0">
    <w:p w:rsidR="00DC2B63" w:rsidRDefault="00DC2B63" w:rsidP="00D2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C5" w:rsidRDefault="00C26F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63" w:rsidRDefault="00DC2B63" w:rsidP="00D25A11">
      <w:r>
        <w:separator/>
      </w:r>
    </w:p>
  </w:footnote>
  <w:footnote w:type="continuationSeparator" w:id="0">
    <w:p w:rsidR="00DC2B63" w:rsidRDefault="00DC2B63" w:rsidP="00D25A11">
      <w:r>
        <w:continuationSeparator/>
      </w:r>
    </w:p>
  </w:footnote>
  <w:footnote w:id="1">
    <w:p w:rsidR="00595C22" w:rsidRPr="00F92B0D" w:rsidRDefault="00595C22" w:rsidP="00595C22">
      <w:pPr>
        <w:pStyle w:val="Textkomente"/>
        <w:jc w:val="both"/>
        <w:rPr>
          <w:bCs/>
          <w:i/>
          <w:sz w:val="18"/>
          <w:szCs w:val="18"/>
        </w:rPr>
      </w:pPr>
      <w:r w:rsidRPr="00F92B0D">
        <w:rPr>
          <w:rStyle w:val="Znakapoznpodarou"/>
          <w:i/>
          <w:sz w:val="18"/>
          <w:szCs w:val="18"/>
        </w:rPr>
        <w:footnoteRef/>
      </w:r>
      <w:r w:rsidRPr="00F92B0D">
        <w:rPr>
          <w:i/>
          <w:sz w:val="18"/>
          <w:szCs w:val="18"/>
        </w:rPr>
        <w:t xml:space="preserve"> Lze hradit jako jiné nezbytné náklady cílové skupiny </w:t>
      </w:r>
      <w:r w:rsidRPr="00F92B0D">
        <w:rPr>
          <w:bCs/>
          <w:i/>
          <w:sz w:val="18"/>
          <w:szCs w:val="18"/>
        </w:rPr>
        <w:t xml:space="preserve">z přímých nákladů projektu. Viz Specifická část pravidel pro žadatele a příjemce v rámci OPZ pro projekty se skutečně vzniklými výdaji a případně také s nepřímými náklady, </w:t>
      </w:r>
      <w:r w:rsidRPr="00F92B0D">
        <w:rPr>
          <w:i/>
          <w:sz w:val="18"/>
          <w:szCs w:val="18"/>
        </w:rPr>
        <w:t>kapitola 6.4.8 Přímá podpora cílové skupiny.</w:t>
      </w:r>
    </w:p>
    <w:p w:rsidR="00595C22" w:rsidRDefault="00595C22" w:rsidP="00595C22">
      <w:pPr>
        <w:pStyle w:val="Textpoznpodarou"/>
      </w:pPr>
    </w:p>
  </w:footnote>
  <w:footnote w:id="2">
    <w:p w:rsidR="00B02964" w:rsidRDefault="00B02964" w:rsidP="00B02964">
      <w:pPr>
        <w:pStyle w:val="Textpoznpodarou"/>
      </w:pPr>
      <w:r>
        <w:rPr>
          <w:rStyle w:val="Znakapoznpodarou"/>
        </w:rPr>
        <w:footnoteRef/>
      </w:r>
      <w:r>
        <w:t xml:space="preserve"> Doporučujeme žadatelům, aby při nastavování délky realizace projektu brali do úvahy podmínku nap</w:t>
      </w:r>
      <w:r>
        <w:t>l</w:t>
      </w:r>
      <w:r>
        <w:t>nění všech rozpoznávacích znaků sociálního podnikání. V této souvislosti zejména upozorňujeme na p</w:t>
      </w:r>
      <w:r>
        <w:t>o</w:t>
      </w:r>
      <w:r>
        <w:t>vinnost dosáhnutí minimálního podílu 30 % tržeb z prodeje výrobků a služeb na celkových výnosech</w:t>
      </w:r>
    </w:p>
    <w:p w:rsidR="00B02964" w:rsidRDefault="00B02964" w:rsidP="00B02964">
      <w:pPr>
        <w:pStyle w:val="Textpoznpodarou"/>
      </w:pPr>
      <w:r>
        <w:t>(tento rozpoznávací znak se sleduje za posledních 12 měsíců realizace projektu; do celkových výnosů se pro účely tohoto rozpoznávacího znaku nezapočítávají investiční dotace</w:t>
      </w:r>
    </w:p>
  </w:footnote>
  <w:footnote w:id="3">
    <w:p w:rsidR="00B02964" w:rsidRDefault="00B02964" w:rsidP="00B02964">
      <w:pPr>
        <w:pStyle w:val="Textpoznpodarou"/>
      </w:pPr>
      <w:r>
        <w:rPr>
          <w:rStyle w:val="Znakapoznpodarou"/>
        </w:rPr>
        <w:footnoteRef/>
      </w:r>
      <w:r>
        <w:t xml:space="preserve"> Nerelevantní v případě typu žadatele nestátní neziskové organizace (NNO).</w:t>
      </w:r>
    </w:p>
  </w:footnote>
  <w:footnote w:id="4">
    <w:p w:rsidR="00595C22" w:rsidRDefault="00595C22" w:rsidP="00595C22">
      <w:pPr>
        <w:pStyle w:val="Textkomente"/>
      </w:pPr>
      <w:r>
        <w:rPr>
          <w:rStyle w:val="Znakapoznpodarou"/>
        </w:rPr>
        <w:footnoteRef/>
      </w:r>
      <w:r>
        <w:t xml:space="preserve"> </w:t>
      </w:r>
      <w:r w:rsidRPr="00441BC3">
        <w:t>http://ceske-socialni-podnikani.cz/cz/kdo-poradi/lokalni-konzultanti-mpsv</w:t>
      </w:r>
    </w:p>
    <w:p w:rsidR="00595C22" w:rsidRDefault="00595C22" w:rsidP="00595C22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11" w:rsidRDefault="00D25A11">
    <w:pPr>
      <w:pStyle w:val="Zhlav"/>
    </w:pPr>
    <w:r w:rsidRPr="00D25A11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4882102</wp:posOffset>
          </wp:positionH>
          <wp:positionV relativeFrom="paragraph">
            <wp:posOffset>-229478</wp:posOffset>
          </wp:positionV>
          <wp:extent cx="577481" cy="499730"/>
          <wp:effectExtent l="19050" t="0" r="0" b="0"/>
          <wp:wrapNone/>
          <wp:docPr id="5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481" cy="49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5A11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-240030</wp:posOffset>
          </wp:positionV>
          <wp:extent cx="2437765" cy="504825"/>
          <wp:effectExtent l="19050" t="0" r="635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76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5A11" w:rsidRDefault="00D25A1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EC3"/>
    <w:multiLevelType w:val="hybridMultilevel"/>
    <w:tmpl w:val="1012E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9FD2D7EA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396"/>
        </w:tabs>
        <w:ind w:left="4396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D0C2A2C"/>
    <w:multiLevelType w:val="hybridMultilevel"/>
    <w:tmpl w:val="E8AC9F96"/>
    <w:lvl w:ilvl="0" w:tplc="26284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22057"/>
    <w:multiLevelType w:val="hybridMultilevel"/>
    <w:tmpl w:val="BFE0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116DA"/>
    <w:multiLevelType w:val="hybridMultilevel"/>
    <w:tmpl w:val="DA92A4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C82B30"/>
    <w:multiLevelType w:val="hybridMultilevel"/>
    <w:tmpl w:val="B478D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D76"/>
    <w:multiLevelType w:val="hybridMultilevel"/>
    <w:tmpl w:val="0BDC3E60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0A2D"/>
    <w:multiLevelType w:val="hybridMultilevel"/>
    <w:tmpl w:val="4F804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12DB5"/>
    <w:multiLevelType w:val="hybridMultilevel"/>
    <w:tmpl w:val="DEBEB12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8A31E4"/>
    <w:multiLevelType w:val="hybridMultilevel"/>
    <w:tmpl w:val="7BDE69E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3FD71C8"/>
    <w:multiLevelType w:val="hybridMultilevel"/>
    <w:tmpl w:val="93E42F50"/>
    <w:lvl w:ilvl="0" w:tplc="945AC76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F92AED"/>
    <w:multiLevelType w:val="hybridMultilevel"/>
    <w:tmpl w:val="4BE64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F37E7"/>
    <w:multiLevelType w:val="hybridMultilevel"/>
    <w:tmpl w:val="D0CE04DA"/>
    <w:lvl w:ilvl="0" w:tplc="7F1CC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05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24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E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81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61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340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0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62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E34F06"/>
    <w:multiLevelType w:val="hybridMultilevel"/>
    <w:tmpl w:val="CC325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14A97"/>
    <w:multiLevelType w:val="hybridMultilevel"/>
    <w:tmpl w:val="8D626156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72D25"/>
    <w:multiLevelType w:val="hybridMultilevel"/>
    <w:tmpl w:val="51720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4547F"/>
    <w:multiLevelType w:val="hybridMultilevel"/>
    <w:tmpl w:val="B2282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A3CF4"/>
    <w:multiLevelType w:val="hybridMultilevel"/>
    <w:tmpl w:val="3B6AA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42252"/>
    <w:multiLevelType w:val="hybridMultilevel"/>
    <w:tmpl w:val="B6463D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15"/>
  </w:num>
  <w:num w:numId="7">
    <w:abstractNumId w:val="8"/>
  </w:num>
  <w:num w:numId="8">
    <w:abstractNumId w:val="17"/>
  </w:num>
  <w:num w:numId="9">
    <w:abstractNumId w:val="5"/>
  </w:num>
  <w:num w:numId="10">
    <w:abstractNumId w:val="9"/>
  </w:num>
  <w:num w:numId="11">
    <w:abstractNumId w:val="4"/>
  </w:num>
  <w:num w:numId="12">
    <w:abstractNumId w:val="18"/>
  </w:num>
  <w:num w:numId="13">
    <w:abstractNumId w:val="12"/>
  </w:num>
  <w:num w:numId="14">
    <w:abstractNumId w:val="10"/>
  </w:num>
  <w:num w:numId="15">
    <w:abstractNumId w:val="11"/>
  </w:num>
  <w:num w:numId="16">
    <w:abstractNumId w:val="14"/>
  </w:num>
  <w:num w:numId="17">
    <w:abstractNumId w:val="1"/>
  </w:num>
  <w:num w:numId="18">
    <w:abstractNumId w:val="7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a Hájková">
    <w15:presenceInfo w15:providerId="None" w15:userId="Kamila Háj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A11"/>
    <w:rsid w:val="000262A0"/>
    <w:rsid w:val="00030575"/>
    <w:rsid w:val="00073BE4"/>
    <w:rsid w:val="000B57FE"/>
    <w:rsid w:val="000C5A21"/>
    <w:rsid w:val="00117C55"/>
    <w:rsid w:val="001B5495"/>
    <w:rsid w:val="001C7429"/>
    <w:rsid w:val="001F3354"/>
    <w:rsid w:val="0021783B"/>
    <w:rsid w:val="002178EF"/>
    <w:rsid w:val="00242F9F"/>
    <w:rsid w:val="003C33E5"/>
    <w:rsid w:val="003E1836"/>
    <w:rsid w:val="0042650B"/>
    <w:rsid w:val="00437D18"/>
    <w:rsid w:val="00460AF4"/>
    <w:rsid w:val="004A1F8D"/>
    <w:rsid w:val="004D11AA"/>
    <w:rsid w:val="005165A6"/>
    <w:rsid w:val="00542717"/>
    <w:rsid w:val="005750C2"/>
    <w:rsid w:val="00595C22"/>
    <w:rsid w:val="005B61C2"/>
    <w:rsid w:val="005C5330"/>
    <w:rsid w:val="00615BE6"/>
    <w:rsid w:val="00637538"/>
    <w:rsid w:val="00653E16"/>
    <w:rsid w:val="006541AA"/>
    <w:rsid w:val="00660396"/>
    <w:rsid w:val="006B64AD"/>
    <w:rsid w:val="00716C4C"/>
    <w:rsid w:val="00753237"/>
    <w:rsid w:val="00766D87"/>
    <w:rsid w:val="00794AD6"/>
    <w:rsid w:val="007E0DD7"/>
    <w:rsid w:val="007F5F39"/>
    <w:rsid w:val="00807D83"/>
    <w:rsid w:val="00920EC4"/>
    <w:rsid w:val="009A2FEB"/>
    <w:rsid w:val="009E78FC"/>
    <w:rsid w:val="009F664E"/>
    <w:rsid w:val="00AF20DC"/>
    <w:rsid w:val="00B02964"/>
    <w:rsid w:val="00B622CA"/>
    <w:rsid w:val="00B70356"/>
    <w:rsid w:val="00C26FC5"/>
    <w:rsid w:val="00C633CB"/>
    <w:rsid w:val="00CA3F84"/>
    <w:rsid w:val="00CB218E"/>
    <w:rsid w:val="00D25A11"/>
    <w:rsid w:val="00D31C19"/>
    <w:rsid w:val="00DB12B9"/>
    <w:rsid w:val="00DC2B63"/>
    <w:rsid w:val="00E42644"/>
    <w:rsid w:val="00E43C83"/>
    <w:rsid w:val="00F104E5"/>
    <w:rsid w:val="00F40158"/>
    <w:rsid w:val="00FD3839"/>
    <w:rsid w:val="00F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18E"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uiPriority w:val="9"/>
    <w:qFormat/>
    <w:rsid w:val="009E78FC"/>
    <w:pPr>
      <w:keepNext/>
      <w:keepLines/>
      <w:pageBreakBefore/>
      <w:numPr>
        <w:numId w:val="17"/>
      </w:numPr>
      <w:spacing w:after="360"/>
      <w:jc w:val="both"/>
      <w:outlineLvl w:val="0"/>
    </w:pPr>
    <w:rPr>
      <w:rFonts w:ascii="Arial" w:eastAsia="Times New Roman" w:hAnsi="Arial" w:cs="Times New Roman"/>
      <w:b/>
      <w:bCs/>
      <w:color w:val="084A8B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9E78FC"/>
    <w:pPr>
      <w:keepNext/>
      <w:keepLines/>
      <w:numPr>
        <w:ilvl w:val="1"/>
        <w:numId w:val="17"/>
      </w:numPr>
      <w:tabs>
        <w:tab w:val="clear" w:pos="4396"/>
        <w:tab w:val="num" w:pos="851"/>
      </w:tabs>
      <w:spacing w:before="320" w:after="110"/>
      <w:ind w:left="851"/>
      <w:jc w:val="both"/>
      <w:outlineLvl w:val="1"/>
    </w:pPr>
    <w:rPr>
      <w:rFonts w:ascii="Arial" w:eastAsia="Times New Roman" w:hAnsi="Arial" w:cs="Times New Roman"/>
      <w:b/>
      <w:bCs/>
      <w:color w:val="084A8B"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9E78FC"/>
    <w:pPr>
      <w:keepNext/>
      <w:keepLines/>
      <w:numPr>
        <w:ilvl w:val="2"/>
        <w:numId w:val="17"/>
      </w:numPr>
      <w:spacing w:before="280" w:after="110"/>
      <w:jc w:val="both"/>
      <w:outlineLvl w:val="2"/>
    </w:pPr>
    <w:rPr>
      <w:rFonts w:ascii="Arial" w:eastAsia="Times New Roman" w:hAnsi="Arial" w:cs="Times New Roman"/>
      <w:b/>
      <w:bCs/>
      <w:color w:val="084A8B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9E78FC"/>
    <w:pPr>
      <w:keepNext/>
      <w:keepLines/>
      <w:numPr>
        <w:ilvl w:val="3"/>
        <w:numId w:val="17"/>
      </w:numPr>
      <w:spacing w:before="260" w:after="110"/>
      <w:jc w:val="both"/>
      <w:outlineLvl w:val="3"/>
    </w:pPr>
    <w:rPr>
      <w:rFonts w:ascii="Arial" w:eastAsia="Times New Roman" w:hAnsi="Arial" w:cs="Times New Roman"/>
      <w:b/>
      <w:bCs/>
      <w:iCs/>
      <w:color w:val="084A8B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9E78FC"/>
    <w:pPr>
      <w:keepNext/>
      <w:keepLines/>
      <w:numPr>
        <w:ilvl w:val="4"/>
        <w:numId w:val="17"/>
      </w:numPr>
      <w:spacing w:before="240" w:after="110"/>
      <w:jc w:val="both"/>
      <w:outlineLvl w:val="4"/>
    </w:pPr>
    <w:rPr>
      <w:rFonts w:ascii="Arial" w:eastAsia="Times New Roman" w:hAnsi="Arial" w:cs="Times New Roman"/>
      <w:b/>
      <w:color w:val="084A8B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9E78FC"/>
    <w:pPr>
      <w:keepNext/>
      <w:keepLines/>
      <w:numPr>
        <w:ilvl w:val="5"/>
        <w:numId w:val="17"/>
      </w:numPr>
      <w:spacing w:before="220" w:after="110"/>
      <w:jc w:val="both"/>
      <w:outlineLvl w:val="5"/>
    </w:pPr>
    <w:rPr>
      <w:rFonts w:ascii="Arial" w:eastAsia="Times New Roman" w:hAnsi="Arial" w:cs="Times New Roman"/>
      <w:b/>
      <w:iCs/>
      <w:color w:val="084A8B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E78FC"/>
    <w:pPr>
      <w:keepNext/>
      <w:keepLines/>
      <w:numPr>
        <w:ilvl w:val="6"/>
        <w:numId w:val="17"/>
      </w:numPr>
      <w:spacing w:before="200"/>
      <w:jc w:val="both"/>
      <w:outlineLvl w:val="6"/>
    </w:pPr>
    <w:rPr>
      <w:rFonts w:ascii="Arial" w:eastAsia="Times New Roman" w:hAnsi="Arial" w:cs="Times New Roman"/>
      <w:i/>
      <w:iCs/>
      <w:color w:val="0D77E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E78FC"/>
    <w:pPr>
      <w:keepNext/>
      <w:keepLines/>
      <w:numPr>
        <w:ilvl w:val="7"/>
        <w:numId w:val="17"/>
      </w:numPr>
      <w:spacing w:before="200"/>
      <w:jc w:val="both"/>
      <w:outlineLvl w:val="7"/>
    </w:pPr>
    <w:rPr>
      <w:rFonts w:ascii="Arial" w:eastAsia="Times New Roman" w:hAnsi="Arial" w:cs="Times New Roman"/>
      <w:color w:val="0D77E1"/>
      <w:sz w:val="20"/>
      <w:szCs w:val="20"/>
    </w:rPr>
  </w:style>
  <w:style w:type="paragraph" w:styleId="Nadpis9">
    <w:name w:val="heading 9"/>
    <w:aliases w:val="Nadpis 91,Numbered - 9,Nadpis 911,Numbered - 91,Nadpis 912,Numbered - 92,Nadpis 913,Numbered - 93,Nadpis 914,Numbered - 94,Nadpis 915,Numbered - 95,Nadpis 916,Numbered - 96,Nadpis 917,Numbered - 97,Nadpis 918,Numbered - 98,Nadpis 919"/>
    <w:basedOn w:val="Normln"/>
    <w:next w:val="Normln"/>
    <w:link w:val="Nadpis9Char"/>
    <w:uiPriority w:val="9"/>
    <w:unhideWhenUsed/>
    <w:qFormat/>
    <w:rsid w:val="009E78FC"/>
    <w:pPr>
      <w:keepNext/>
      <w:keepLines/>
      <w:numPr>
        <w:ilvl w:val="8"/>
        <w:numId w:val="17"/>
      </w:numPr>
      <w:spacing w:before="200"/>
      <w:jc w:val="both"/>
      <w:outlineLvl w:val="8"/>
    </w:pPr>
    <w:rPr>
      <w:rFonts w:ascii="Arial" w:eastAsia="Times New Roman" w:hAnsi="Arial" w:cs="Times New Roman"/>
      <w:i/>
      <w:iCs/>
      <w:color w:val="0D77E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5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A11"/>
  </w:style>
  <w:style w:type="paragraph" w:styleId="Zpat">
    <w:name w:val="footer"/>
    <w:basedOn w:val="Normln"/>
    <w:link w:val="ZpatChar"/>
    <w:uiPriority w:val="99"/>
    <w:unhideWhenUsed/>
    <w:rsid w:val="00D25A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A11"/>
  </w:style>
  <w:style w:type="paragraph" w:styleId="Textbubliny">
    <w:name w:val="Balloon Text"/>
    <w:basedOn w:val="Normln"/>
    <w:link w:val="TextbublinyChar"/>
    <w:uiPriority w:val="99"/>
    <w:semiHidden/>
    <w:unhideWhenUsed/>
    <w:rsid w:val="00D25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A11"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C26FC5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26FC5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C26FC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60AF4"/>
    <w:rPr>
      <w:color w:val="0000FF" w:themeColor="hyperlink"/>
      <w:u w:val="single"/>
    </w:rPr>
  </w:style>
  <w:style w:type="paragraph" w:customStyle="1" w:styleId="Default">
    <w:name w:val="Default"/>
    <w:rsid w:val="009E78FC"/>
    <w:pPr>
      <w:autoSpaceDE w:val="0"/>
      <w:autoSpaceDN w:val="0"/>
      <w:adjustRightInd w:val="0"/>
      <w:ind w:left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9E78FC"/>
    <w:rPr>
      <w:rFonts w:ascii="Arial" w:eastAsia="Times New Roman" w:hAnsi="Arial" w:cs="Times New Roman"/>
      <w:b/>
      <w:bCs/>
      <w:color w:val="084A8B"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9E78FC"/>
    <w:rPr>
      <w:rFonts w:ascii="Arial" w:eastAsia="Times New Roman" w:hAnsi="Arial" w:cs="Times New Roman"/>
      <w:b/>
      <w:bCs/>
      <w:color w:val="084A8B"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9E78FC"/>
    <w:rPr>
      <w:rFonts w:ascii="Arial" w:eastAsia="Times New Roman" w:hAnsi="Arial" w:cs="Times New Roman"/>
      <w:b/>
      <w:bCs/>
      <w:color w:val="084A8B"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9E78FC"/>
    <w:rPr>
      <w:rFonts w:ascii="Arial" w:eastAsia="Times New Roman" w:hAnsi="Arial" w:cs="Times New Roman"/>
      <w:b/>
      <w:bCs/>
      <w:iCs/>
      <w:color w:val="084A8B"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9E78FC"/>
    <w:rPr>
      <w:rFonts w:ascii="Arial" w:eastAsia="Times New Roman" w:hAnsi="Arial" w:cs="Times New Roman"/>
      <w:b/>
      <w:color w:val="084A8B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9E78FC"/>
    <w:rPr>
      <w:rFonts w:ascii="Arial" w:eastAsia="Times New Roman" w:hAnsi="Arial" w:cs="Times New Roman"/>
      <w:b/>
      <w:iCs/>
      <w:color w:val="084A8B"/>
    </w:rPr>
  </w:style>
  <w:style w:type="character" w:customStyle="1" w:styleId="Nadpis7Char">
    <w:name w:val="Nadpis 7 Char"/>
    <w:basedOn w:val="Standardnpsmoodstavce"/>
    <w:link w:val="Nadpis7"/>
    <w:uiPriority w:val="9"/>
    <w:rsid w:val="009E78FC"/>
    <w:rPr>
      <w:rFonts w:ascii="Arial" w:eastAsia="Times New Roman" w:hAnsi="Arial" w:cs="Times New Roman"/>
      <w:i/>
      <w:iCs/>
      <w:color w:val="0D77E1"/>
    </w:rPr>
  </w:style>
  <w:style w:type="character" w:customStyle="1" w:styleId="Nadpis8Char">
    <w:name w:val="Nadpis 8 Char"/>
    <w:basedOn w:val="Standardnpsmoodstavce"/>
    <w:link w:val="Nadpis8"/>
    <w:uiPriority w:val="9"/>
    <w:rsid w:val="009E78FC"/>
    <w:rPr>
      <w:rFonts w:ascii="Arial" w:eastAsia="Times New Roman" w:hAnsi="Arial" w:cs="Times New Roman"/>
      <w:color w:val="0D77E1"/>
      <w:sz w:val="20"/>
      <w:szCs w:val="20"/>
    </w:rPr>
  </w:style>
  <w:style w:type="character" w:customStyle="1" w:styleId="Nadpis9Char">
    <w:name w:val="Nadpis 9 Char"/>
    <w:aliases w:val="Nadpis 91 Char,Numbered - 9 Char,Nadpis 911 Char,Numbered - 91 Char,Nadpis 912 Char,Numbered - 92 Char,Nadpis 913 Char,Numbered - 93 Char,Nadpis 914 Char,Numbered - 94 Char,Nadpis 915 Char,Numbered - 95 Char,Nadpis 916 Char,Nadpis 917 Char"/>
    <w:basedOn w:val="Standardnpsmoodstavce"/>
    <w:link w:val="Nadpis9"/>
    <w:uiPriority w:val="9"/>
    <w:rsid w:val="009E78FC"/>
    <w:rPr>
      <w:rFonts w:ascii="Arial" w:eastAsia="Times New Roman" w:hAnsi="Arial" w:cs="Times New Roman"/>
      <w:i/>
      <w:iCs/>
      <w:color w:val="0D77E1"/>
      <w:sz w:val="20"/>
      <w:szCs w:val="20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9E78F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9E78FC"/>
    <w:rPr>
      <w:rFonts w:ascii="Calibri" w:eastAsia="Calibri" w:hAnsi="Calibri" w:cs="Times New Roman"/>
    </w:rPr>
  </w:style>
  <w:style w:type="paragraph" w:styleId="Textkomente">
    <w:name w:val="annotation text"/>
    <w:aliases w:val="CV Intro"/>
    <w:basedOn w:val="Normln"/>
    <w:link w:val="TextkomenteChar"/>
    <w:uiPriority w:val="99"/>
    <w:unhideWhenUsed/>
    <w:rsid w:val="009E78FC"/>
    <w:pPr>
      <w:spacing w:after="200"/>
      <w:ind w:left="0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aliases w:val="CV Intro Char"/>
    <w:basedOn w:val="Standardnpsmoodstavce"/>
    <w:link w:val="Textkomente"/>
    <w:uiPriority w:val="99"/>
    <w:rsid w:val="009E78FC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E78F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8FC"/>
    <w:pPr>
      <w:spacing w:after="0"/>
      <w:ind w:left="567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8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stice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B002B-ADBF-4BAD-AC9D-EF014EA42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03A2E-C316-436D-8E99-8CF8FE3AE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A0078-9A5F-4AD2-91F2-8B396796887B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EE97E733-F2C5-417F-8971-A850FDBA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2450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 Černý</dc:creator>
  <cp:lastModifiedBy>MAS</cp:lastModifiedBy>
  <cp:revision>2</cp:revision>
  <dcterms:created xsi:type="dcterms:W3CDTF">2018-03-20T06:39:00Z</dcterms:created>
  <dcterms:modified xsi:type="dcterms:W3CDTF">2018-03-20T06:39:00Z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