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72" w:rsidRPr="00EA5881" w:rsidRDefault="00C51F7F">
      <w:pPr>
        <w:rPr>
          <w:b/>
        </w:rPr>
      </w:pPr>
      <w:r w:rsidRPr="00EA5881">
        <w:rPr>
          <w:b/>
        </w:rPr>
        <w:t>Fiche 2</w:t>
      </w: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240"/>
        <w:gridCol w:w="1360"/>
        <w:gridCol w:w="1480"/>
        <w:gridCol w:w="2260"/>
        <w:gridCol w:w="960"/>
        <w:gridCol w:w="960"/>
        <w:gridCol w:w="960"/>
        <w:gridCol w:w="960"/>
        <w:gridCol w:w="960"/>
        <w:gridCol w:w="960"/>
      </w:tblGrid>
      <w:tr w:rsidR="00C51F7F" w:rsidRPr="00C51F7F" w:rsidTr="00C51F7F">
        <w:trPr>
          <w:trHeight w:val="9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 projektu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 projektu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Fiche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místa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Bodů v </w:t>
            </w:r>
            <w:proofErr w:type="spellStart"/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ŽoD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od VK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dotace</w:t>
            </w:r>
          </w:p>
        </w:tc>
      </w:tr>
      <w:tr w:rsidR="00C51F7F" w:rsidRPr="00C51F7F" w:rsidTr="00C51F7F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10/2022-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Nejdr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Hořice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Zpracování vlastní produkce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1F7F" w:rsidRPr="00C51F7F" w:rsidRDefault="00C51F7F" w:rsidP="00C51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1F7F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</w:tbl>
    <w:p w:rsidR="00C51F7F" w:rsidRDefault="00C51F7F"/>
    <w:p w:rsidR="00C51F7F" w:rsidRPr="00EA5881" w:rsidRDefault="00C51F7F">
      <w:pPr>
        <w:rPr>
          <w:b/>
        </w:rPr>
      </w:pPr>
      <w:r w:rsidRPr="00EA5881">
        <w:rPr>
          <w:b/>
        </w:rPr>
        <w:t>Fiche 4</w:t>
      </w: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1840"/>
        <w:gridCol w:w="1540"/>
        <w:gridCol w:w="1700"/>
        <w:gridCol w:w="840"/>
        <w:gridCol w:w="960"/>
        <w:gridCol w:w="960"/>
        <w:gridCol w:w="960"/>
        <w:gridCol w:w="960"/>
        <w:gridCol w:w="960"/>
      </w:tblGrid>
      <w:tr w:rsidR="00A85C89" w:rsidRPr="00A85C89" w:rsidTr="00A85C89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A1:K14"/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  <w:bookmarkEnd w:id="0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 projektu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 projektu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Fiche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místa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Bodů v </w:t>
            </w:r>
            <w:proofErr w:type="spellStart"/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ŽoD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od VK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dotace</w:t>
            </w:r>
          </w:p>
        </w:tc>
      </w:tr>
      <w:tr w:rsidR="00A85C89" w:rsidRPr="00A85C89" w:rsidTr="00A85C8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Pevco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Sedlečko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Modernizace firmy PEVCO s.r.o.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594000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Milan Motl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Dražice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Nákup strojů pro truhlářskou dílnu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NN Stav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Planá nad Lužnicí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Lešení pro stavební firmu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211050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Jin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řich Roubal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Slapsko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Podpora stavební činnosti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Zdravstav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Investice do rozvoje stavební firmy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220500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Pavel Novák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Pořízení technologií pro Střechy Novák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438930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Jiroušková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Kamberská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Kladruby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Čistička zrnin s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přílušenstvím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179685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Pavel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Iterský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Opařany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Rozvoj nezemědělského podnikání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Václav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Krätzer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Užitkový vůz pro podnikatelskou činnost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Helena Dlouhá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Automobil pro apartmány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QTR22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Group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Horní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Střítež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Pořízení přívěsu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Martinová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Zkvalitnění služeb veterinární ordinace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142191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A85C89" w:rsidRPr="00A85C89" w:rsidTr="00A85C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Forest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system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Vilice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Investice do podpory nezemědělského podnikání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599850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</w:tbl>
    <w:p w:rsidR="00C51F7F" w:rsidRDefault="00C51F7F"/>
    <w:p w:rsidR="00C51F7F" w:rsidRDefault="00C51F7F"/>
    <w:p w:rsidR="00C51F7F" w:rsidRDefault="00C51F7F"/>
    <w:p w:rsidR="00EA5881" w:rsidRDefault="00EA5881"/>
    <w:p w:rsidR="00C51F7F" w:rsidRDefault="00C51F7F"/>
    <w:p w:rsidR="00C51F7F" w:rsidRDefault="00C51F7F"/>
    <w:p w:rsidR="00C51F7F" w:rsidRPr="00EA5881" w:rsidRDefault="00C51F7F">
      <w:pPr>
        <w:rPr>
          <w:b/>
        </w:rPr>
      </w:pPr>
      <w:r w:rsidRPr="00EA5881">
        <w:rPr>
          <w:b/>
        </w:rPr>
        <w:t>Fiche 17</w:t>
      </w: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5"/>
        <w:gridCol w:w="1235"/>
        <w:gridCol w:w="1583"/>
        <w:gridCol w:w="1475"/>
        <w:gridCol w:w="2125"/>
        <w:gridCol w:w="946"/>
        <w:gridCol w:w="956"/>
        <w:gridCol w:w="946"/>
        <w:gridCol w:w="946"/>
        <w:gridCol w:w="952"/>
        <w:gridCol w:w="951"/>
      </w:tblGrid>
      <w:tr w:rsidR="00A85C89" w:rsidRPr="00A85C89" w:rsidTr="00A85C89">
        <w:trPr>
          <w:trHeight w:val="9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 projektu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realizace projektu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Fiche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místa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Bodů v </w:t>
            </w:r>
            <w:proofErr w:type="spellStart"/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ŽoD</w:t>
            </w:r>
            <w:proofErr w:type="spellEnd"/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Bodů od VK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dotace</w:t>
            </w:r>
          </w:p>
        </w:tc>
      </w:tr>
      <w:tr w:rsidR="00A85C89" w:rsidRPr="00A85C89" w:rsidTr="00A85C89">
        <w:trPr>
          <w:trHeight w:val="6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Obec Vodice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Vodice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Podpora spolkové činnosti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96800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SDH Dolní Hořice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Dolní Hořice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Pořízení materiálního vybavení pro sportovní a kulturní činnost SDH Dolní Hořice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72132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Český svaz </w:t>
            </w:r>
            <w:proofErr w:type="gram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včelařů, z.s.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Mašovice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Vybavení pro společenské akce a technické zázemí včelařů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111320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Barokní dvůr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Borotín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Borotín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Statické zajištění budovy ovčína (budoucího muzea) hospodářského dvora Starý zámek v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Borotíně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312733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Spolek Sedlecká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Jistebnice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Vybudování sociálního zařízení prostor pro setkávání Vildův mlýn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Římskokatolická farnost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Jistebnice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Jistebnice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Obnova elektroinstalace uvnitř kostela, osvětlení vnějšího pláště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Římskokatolická farnost Mladá Vožice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Prostor pro setkávání - fara Mladá Vožice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640000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Zhoř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Mladé Vožice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Zhoř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Mladé Vožice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Rozšíření herních prvků v obci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Zhoř</w:t>
            </w:r>
            <w:proofErr w:type="spellEnd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 Mladé Vožice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135520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SDH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Pořín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Pořín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Vybavení SDH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Pořín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59057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Obec Červený Újezd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Červený Újezd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Vnitřní stavební úpravy v klubovně pro divadelníky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SDH Mladá Vožice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Mladá Vožice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Podpora SDH Mladá Vožice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183920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Obec Dolní Hořice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Dolní Hořice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Venkovní posezení u KD v Dolních Hořicích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271040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A85C89" w:rsidRPr="00A85C89" w:rsidTr="00A85C8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10/2022-11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Herní prvky pro obec </w:t>
            </w:r>
            <w:proofErr w:type="spellStart"/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Chotoviny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419978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5C89" w:rsidRPr="00A85C89" w:rsidRDefault="00A85C89" w:rsidP="00A85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5C8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</w:tbl>
    <w:p w:rsidR="00C51F7F" w:rsidRDefault="00C51F7F"/>
    <w:p w:rsidR="00EA5881" w:rsidRDefault="00EA5881"/>
    <w:p w:rsidR="00EA5881" w:rsidRDefault="00EA5881" w:rsidP="00EA5881">
      <w:r w:rsidRPr="00EA5881">
        <w:rPr>
          <w:b/>
        </w:rPr>
        <w:t>Pozn.:</w:t>
      </w:r>
      <w:r>
        <w:t xml:space="preserve"> </w:t>
      </w:r>
      <w:r>
        <w:rPr>
          <w:b/>
        </w:rPr>
        <w:t>žlutě označené projekty jsou projekty podpořené body Výběrové komise</w:t>
      </w:r>
    </w:p>
    <w:p w:rsidR="00EA5881" w:rsidRDefault="00EA5881"/>
    <w:sectPr w:rsidR="00EA5881" w:rsidSect="00C51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51F7F"/>
    <w:rsid w:val="001948A6"/>
    <w:rsid w:val="003A5B88"/>
    <w:rsid w:val="004A09ED"/>
    <w:rsid w:val="004E5D2C"/>
    <w:rsid w:val="009F4D81"/>
    <w:rsid w:val="00A85C89"/>
    <w:rsid w:val="00B534C0"/>
    <w:rsid w:val="00C33672"/>
    <w:rsid w:val="00C51F7F"/>
    <w:rsid w:val="00E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6</cp:revision>
  <cp:lastPrinted>2022-08-03T11:58:00Z</cp:lastPrinted>
  <dcterms:created xsi:type="dcterms:W3CDTF">2022-08-02T09:02:00Z</dcterms:created>
  <dcterms:modified xsi:type="dcterms:W3CDTF">2022-08-03T12:11:00Z</dcterms:modified>
</cp:coreProperties>
</file>