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2" w:rsidRPr="00B62A43" w:rsidRDefault="00E4461D" w:rsidP="00E446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96EE2" w:rsidRPr="00B62A43">
        <w:rPr>
          <w:b/>
          <w:sz w:val="36"/>
          <w:szCs w:val="36"/>
        </w:rPr>
        <w:t>OS MAS Krajina srdce</w:t>
      </w:r>
    </w:p>
    <w:p w:rsidR="00896EE2" w:rsidRPr="00B62A43" w:rsidRDefault="00896EE2" w:rsidP="00896EE2">
      <w:pPr>
        <w:ind w:left="360"/>
        <w:jc w:val="center"/>
        <w:rPr>
          <w:b/>
        </w:rPr>
      </w:pPr>
      <w:r w:rsidRPr="00B62A43">
        <w:rPr>
          <w:b/>
        </w:rPr>
        <w:t>Žižkovo náměstí 8</w:t>
      </w:r>
      <w:r>
        <w:rPr>
          <w:b/>
        </w:rPr>
        <w:t>2</w:t>
      </w:r>
      <w:r w:rsidRPr="00B62A43">
        <w:rPr>
          <w:b/>
        </w:rPr>
        <w:t>, 391 43 Mladá Vožice</w:t>
      </w:r>
    </w:p>
    <w:p w:rsidR="00896EE2" w:rsidRPr="00B62A43" w:rsidRDefault="00896EE2" w:rsidP="00896EE2">
      <w:pPr>
        <w:ind w:left="360"/>
        <w:jc w:val="center"/>
        <w:rPr>
          <w:b/>
          <w:sz w:val="22"/>
          <w:szCs w:val="22"/>
        </w:rPr>
      </w:pPr>
    </w:p>
    <w:p w:rsidR="00896EE2" w:rsidRDefault="00975A59" w:rsidP="00896EE2">
      <w:pPr>
        <w:ind w:left="36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12775" cy="56959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E2" w:rsidRDefault="00896EE2" w:rsidP="00896EE2">
      <w:pPr>
        <w:ind w:left="360"/>
        <w:jc w:val="center"/>
        <w:rPr>
          <w:b/>
          <w:sz w:val="32"/>
        </w:rPr>
      </w:pPr>
    </w:p>
    <w:p w:rsidR="00896EE2" w:rsidRDefault="00896EE2" w:rsidP="00896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Členské schůze OS </w:t>
      </w:r>
      <w:smartTag w:uri="urn:schemas-microsoft-com:office:smarttags" w:element="PersonName">
        <w:smartTagPr>
          <w:attr w:name="ProductID" w:val="MAS Krajina srdce"/>
        </w:smartTagPr>
        <w:r>
          <w:rPr>
            <w:b/>
            <w:sz w:val="28"/>
            <w:szCs w:val="28"/>
          </w:rPr>
          <w:t>MAS Krajina srdce</w:t>
        </w:r>
      </w:smartTag>
      <w:r>
        <w:rPr>
          <w:b/>
          <w:sz w:val="28"/>
          <w:szCs w:val="28"/>
        </w:rPr>
        <w:t xml:space="preserve">     </w:t>
      </w:r>
    </w:p>
    <w:p w:rsidR="0039793C" w:rsidRDefault="00896EE2" w:rsidP="0039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E4461D">
        <w:rPr>
          <w:b/>
          <w:sz w:val="28"/>
          <w:szCs w:val="28"/>
        </w:rPr>
        <w:t>12.4.2013</w:t>
      </w:r>
      <w:r>
        <w:rPr>
          <w:b/>
          <w:sz w:val="28"/>
          <w:szCs w:val="28"/>
        </w:rPr>
        <w:t xml:space="preserve"> </w:t>
      </w:r>
      <w:r w:rsidR="0039793C">
        <w:rPr>
          <w:b/>
          <w:sz w:val="28"/>
          <w:szCs w:val="28"/>
        </w:rPr>
        <w:t xml:space="preserve"> v Sudoměřicích u Tábora</w:t>
      </w:r>
    </w:p>
    <w:p w:rsidR="0039793C" w:rsidRDefault="0039793C" w:rsidP="0039793C">
      <w:pPr>
        <w:jc w:val="center"/>
        <w:rPr>
          <w:b/>
          <w:sz w:val="28"/>
          <w:szCs w:val="28"/>
        </w:rPr>
      </w:pPr>
    </w:p>
    <w:p w:rsidR="00896EE2" w:rsidRDefault="00896EE2" w:rsidP="0039793C">
      <w:r>
        <w:t>Přítomní členové: Ing</w:t>
      </w:r>
      <w:r w:rsidRPr="0009480C">
        <w:t xml:space="preserve">. Monika </w:t>
      </w:r>
      <w:r>
        <w:t>Hienlová</w:t>
      </w:r>
      <w:r w:rsidRPr="0009480C">
        <w:t>,</w:t>
      </w:r>
      <w:r>
        <w:t xml:space="preserve"> Ing. Petr Hienl,</w:t>
      </w:r>
      <w:r w:rsidRPr="0009480C">
        <w:t xml:space="preserve"> </w:t>
      </w:r>
      <w:r>
        <w:t xml:space="preserve">Milena Belšánová, </w:t>
      </w:r>
      <w:r w:rsidR="004E64A0">
        <w:t xml:space="preserve">Ing. </w:t>
      </w:r>
      <w:r>
        <w:t xml:space="preserve">Miroslav Dlouhý, Jiří Benda, Jana Maděrová, Karel Urbánek, </w:t>
      </w:r>
      <w:r w:rsidR="004E64A0">
        <w:t xml:space="preserve">Ing. </w:t>
      </w:r>
      <w:r>
        <w:t>Olga Čer</w:t>
      </w:r>
      <w:r w:rsidR="00E0032A">
        <w:t xml:space="preserve">ná, </w:t>
      </w:r>
      <w:r w:rsidR="004E64A0">
        <w:t xml:space="preserve">Mgr. </w:t>
      </w:r>
      <w:r w:rsidR="00E0032A">
        <w:t>Jiří Honza</w:t>
      </w:r>
      <w:r>
        <w:t xml:space="preserve">, František Zrzavecký, </w:t>
      </w:r>
      <w:r w:rsidR="004E64A0">
        <w:t xml:space="preserve">Ing. </w:t>
      </w:r>
      <w:r>
        <w:t xml:space="preserve">Jana Borkovcová, Jaroslav Krejčí, Karel Nováček, František Mikulanda, Pavel Rothbauer, </w:t>
      </w:r>
      <w:r w:rsidR="004E64A0">
        <w:t xml:space="preserve">Ing. </w:t>
      </w:r>
      <w:r>
        <w:t xml:space="preserve">Štěpán Hladík, </w:t>
      </w:r>
      <w:r w:rsidR="004E64A0">
        <w:t xml:space="preserve">Mgr. </w:t>
      </w:r>
      <w:r>
        <w:t xml:space="preserve">Zdeněk Sedláček, </w:t>
      </w:r>
      <w:r w:rsidRPr="00130306">
        <w:t>Miroslava Jeřábková</w:t>
      </w:r>
      <w:r w:rsidR="0039793C">
        <w:t xml:space="preserve">, </w:t>
      </w:r>
      <w:r w:rsidRPr="00130306">
        <w:t xml:space="preserve">Štěpán Berger, Jitka Novotná, </w:t>
      </w:r>
      <w:r w:rsidR="0039793C">
        <w:t xml:space="preserve"> </w:t>
      </w:r>
      <w:r w:rsidRPr="00130306">
        <w:t>Marie Stejskalová,</w:t>
      </w:r>
      <w:r w:rsidR="0039793C">
        <w:t xml:space="preserve"> </w:t>
      </w:r>
      <w:r w:rsidRPr="00130306">
        <w:t xml:space="preserve"> Milan </w:t>
      </w:r>
      <w:r w:rsidR="0039793C">
        <w:t>Vávra,</w:t>
      </w:r>
      <w:r w:rsidRPr="00130306">
        <w:t xml:space="preserve"> </w:t>
      </w:r>
      <w:r w:rsidR="0039793C">
        <w:t>MgA. Eva Volfová, Jan Hodoušek, Jaroslav Babor.</w:t>
      </w:r>
    </w:p>
    <w:p w:rsidR="00896EE2" w:rsidRDefault="00896EE2" w:rsidP="0039793C"/>
    <w:p w:rsidR="00896EE2" w:rsidRDefault="00896EE2" w:rsidP="00896EE2">
      <w:pPr>
        <w:jc w:val="both"/>
      </w:pPr>
      <w:r>
        <w:t>Delegující (delegovaný) člen</w:t>
      </w:r>
      <w:r w:rsidR="00E96C0D">
        <w:t>:</w:t>
      </w:r>
      <w:r>
        <w:t xml:space="preserve"> </w:t>
      </w:r>
      <w:r w:rsidR="004D18B8">
        <w:t>Jana Králová, Jana Vnoučková, Hana Váchová Mgr (Ing. Monika Hienlová)</w:t>
      </w:r>
      <w:r>
        <w:t xml:space="preserve">, </w:t>
      </w:r>
      <w:r w:rsidR="004D18B8">
        <w:t xml:space="preserve">Pavel Janda, Marcela Doktorová, Jaroslava Trpková (Zdeněk Sedláček Mgr.), </w:t>
      </w:r>
      <w:r w:rsidR="00E0032A">
        <w:t xml:space="preserve"> </w:t>
      </w:r>
      <w:r w:rsidR="00CC3BE0">
        <w:t>Ing. Ludmila Dvořáková (Ing. Miroslav Dlouhý), Dana Nejdrová (Pavel Rothbauer), Monika Strejcová (František Zrzavecký).</w:t>
      </w:r>
    </w:p>
    <w:p w:rsidR="00896EE2" w:rsidRDefault="00896EE2" w:rsidP="00896EE2">
      <w:pPr>
        <w:jc w:val="both"/>
      </w:pPr>
    </w:p>
    <w:p w:rsidR="00896EE2" w:rsidRDefault="00896EE2" w:rsidP="00896EE2">
      <w:pPr>
        <w:jc w:val="both"/>
      </w:pPr>
      <w:r>
        <w:t>Omluveni: Ing</w:t>
      </w:r>
    </w:p>
    <w:p w:rsidR="00896EE2" w:rsidRDefault="00896EE2" w:rsidP="00896EE2">
      <w:pPr>
        <w:jc w:val="both"/>
      </w:pPr>
      <w:r w:rsidRPr="008A0825">
        <w:t xml:space="preserve">Neomluveni: </w:t>
      </w:r>
    </w:p>
    <w:p w:rsidR="00E0032A" w:rsidRDefault="00E0032A" w:rsidP="00896EE2">
      <w:pPr>
        <w:jc w:val="both"/>
      </w:pPr>
    </w:p>
    <w:p w:rsidR="00A90B1D" w:rsidRPr="00A90B1D" w:rsidRDefault="00A90B1D" w:rsidP="00A90B1D">
      <w:pPr>
        <w:shd w:val="clear" w:color="auto" w:fill="FFFFFF"/>
        <w:spacing w:after="240" w:line="312" w:lineRule="atLeast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b/>
          <w:bCs/>
          <w:color w:val="000000"/>
        </w:rPr>
        <w:t>Program schůze: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Zpráva o hospodaření, rozpočet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Stav realizace SPL 2007-2013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Členská základna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Volby do orgánů MAS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Transformace MAS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Programovací období 2014-2020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Úložiště jaderného odpadu na Jistebnicku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Exkurze a konference – krátké zprávy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Projekty spolupráce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Projekty pro mládež</w:t>
      </w:r>
    </w:p>
    <w:p w:rsidR="00A90B1D" w:rsidRPr="00A90B1D" w:rsidRDefault="00A90B1D" w:rsidP="00A90B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ind w:left="1185"/>
        <w:jc w:val="both"/>
        <w:rPr>
          <w:rFonts w:ascii="Arial" w:hAnsi="Arial" w:cs="Arial"/>
          <w:color w:val="000000"/>
        </w:rPr>
      </w:pPr>
      <w:r w:rsidRPr="00A90B1D">
        <w:rPr>
          <w:rFonts w:ascii="Arial" w:hAnsi="Arial" w:cs="Arial"/>
          <w:color w:val="000000"/>
        </w:rPr>
        <w:t>Různé</w:t>
      </w:r>
    </w:p>
    <w:p w:rsidR="00896EE2" w:rsidRDefault="00896EE2" w:rsidP="00896EE2">
      <w:pPr>
        <w:jc w:val="both"/>
      </w:pPr>
    </w:p>
    <w:p w:rsidR="00896EE2" w:rsidRDefault="00896EE2" w:rsidP="007607F1">
      <w:pPr>
        <w:ind w:left="993"/>
        <w:jc w:val="both"/>
      </w:pPr>
    </w:p>
    <w:p w:rsidR="00896EE2" w:rsidRDefault="00896EE2" w:rsidP="00896EE2">
      <w:pPr>
        <w:ind w:left="993" w:hanging="709"/>
        <w:jc w:val="both"/>
      </w:pPr>
      <w:r>
        <w:t xml:space="preserve">                 </w:t>
      </w:r>
    </w:p>
    <w:p w:rsidR="006E78A6" w:rsidRDefault="00896EE2" w:rsidP="00896EE2">
      <w:pPr>
        <w:jc w:val="both"/>
      </w:pPr>
      <w:r>
        <w:t xml:space="preserve"> ---------------------------------------------------------------------------------------------------------------- </w:t>
      </w:r>
    </w:p>
    <w:p w:rsidR="00896EE2" w:rsidRDefault="00896EE2" w:rsidP="00896EE2">
      <w:pPr>
        <w:jc w:val="both"/>
      </w:pPr>
      <w:r>
        <w:t xml:space="preserve">           </w:t>
      </w:r>
    </w:p>
    <w:p w:rsidR="00C77389" w:rsidRDefault="00896EE2" w:rsidP="00C77389">
      <w:pPr>
        <w:ind w:left="710"/>
      </w:pPr>
      <w:r>
        <w:t xml:space="preserve">Členskou schůzi OS MAS Krajina srdce zahájila předsedkyně OS MAS Krajina srdce paní Ing. Monika Hienlová, která přivítala všechny přítomné členy a seznámila je s programem </w:t>
      </w:r>
      <w:r w:rsidR="003F7BEA">
        <w:t xml:space="preserve">členské </w:t>
      </w:r>
      <w:r>
        <w:t>schůze.</w:t>
      </w:r>
      <w:r w:rsidR="00C77389">
        <w:t xml:space="preserve"> Zároveň poděkovala p . Mikulandovi za zapůjčení zasedací místnosti Obecního úřadu v Sudoměřicích u Tábora.</w:t>
      </w:r>
    </w:p>
    <w:p w:rsidR="00774B69" w:rsidRDefault="00896EE2" w:rsidP="00C77389">
      <w:pPr>
        <w:ind w:left="710"/>
      </w:pPr>
      <w:r>
        <w:lastRenderedPageBreak/>
        <w:t xml:space="preserve"> </w:t>
      </w:r>
      <w:r w:rsidR="00894A24">
        <w:t>Bylo konstatováno, že Členská schůze je usnášeníschopná v počtu 33 členů</w:t>
      </w:r>
      <w:r w:rsidR="00C77389">
        <w:t xml:space="preserve"> z toho 9 delegovaných.</w:t>
      </w:r>
    </w:p>
    <w:p w:rsidR="00774B69" w:rsidRDefault="00774B69" w:rsidP="00774B69">
      <w:pPr>
        <w:ind w:left="1069"/>
      </w:pPr>
    </w:p>
    <w:p w:rsidR="003F7BEA" w:rsidRDefault="003F7BEA" w:rsidP="00774B69">
      <w:pPr>
        <w:ind w:left="1069"/>
      </w:pPr>
      <w:r w:rsidRPr="00FD2176">
        <w:t>Průběh</w:t>
      </w:r>
      <w:r>
        <w:t xml:space="preserve"> hlasování o programu členské schůze: </w:t>
      </w:r>
      <w:r>
        <w:tab/>
      </w:r>
    </w:p>
    <w:p w:rsidR="003F7BEA" w:rsidRDefault="003F7BEA" w:rsidP="003F7BEA">
      <w:pPr>
        <w:ind w:left="709"/>
      </w:pPr>
      <w:r>
        <w:t xml:space="preserve"> </w:t>
      </w:r>
      <w:r>
        <w:tab/>
      </w:r>
      <w:r>
        <w:tab/>
      </w:r>
      <w:r w:rsidRPr="00FD2176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100% pro</w:t>
      </w:r>
      <w:r w:rsidRPr="00FD2176">
        <w:t xml:space="preserve">     </w:t>
      </w:r>
    </w:p>
    <w:p w:rsidR="003F7BEA" w:rsidRDefault="003F7BEA" w:rsidP="003F7BEA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0% proti</w:t>
      </w:r>
    </w:p>
    <w:p w:rsidR="00896EE2" w:rsidRDefault="003F7BEA" w:rsidP="00894A24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0% se zdrželo hlasování</w:t>
      </w:r>
      <w:r w:rsidRPr="00FD2176">
        <w:t xml:space="preserve">  </w:t>
      </w:r>
    </w:p>
    <w:p w:rsidR="00894A24" w:rsidRDefault="00894A24" w:rsidP="00894A24">
      <w:pPr>
        <w:ind w:left="709"/>
      </w:pPr>
    </w:p>
    <w:p w:rsidR="00894A24" w:rsidRDefault="00894A24" w:rsidP="00894A24">
      <w:pPr>
        <w:ind w:left="709"/>
      </w:pPr>
    </w:p>
    <w:p w:rsidR="00D51741" w:rsidRDefault="00D51741" w:rsidP="00D51741">
      <w:pPr>
        <w:widowControl w:val="0"/>
        <w:numPr>
          <w:ilvl w:val="0"/>
          <w:numId w:val="6"/>
        </w:numPr>
        <w:suppressAutoHyphens/>
        <w:jc w:val="both"/>
      </w:pPr>
      <w:r>
        <w:t xml:space="preserve">Předsedkyně seznámila Členskou schůzi s hospodařením v roce 2012 a zdůraznila, že podrobný přehled je k dispozici ve Výroční zprávě 2012, která bude zveřejněna do června 2013: </w:t>
      </w:r>
    </w:p>
    <w:p w:rsidR="00D51741" w:rsidRDefault="00D51741" w:rsidP="00D51741">
      <w:pPr>
        <w:widowControl w:val="0"/>
        <w:suppressAutoHyphens/>
        <w:ind w:left="1069"/>
        <w:jc w:val="both"/>
      </w:pPr>
      <w:r>
        <w:t>Náklady = 2 397 684,10 Kč</w:t>
      </w:r>
    </w:p>
    <w:p w:rsidR="00D51741" w:rsidRDefault="00D51741" w:rsidP="00D51741">
      <w:pPr>
        <w:widowControl w:val="0"/>
        <w:suppressAutoHyphens/>
        <w:ind w:left="1069"/>
        <w:jc w:val="both"/>
      </w:pPr>
      <w:r>
        <w:t>Výnosy = 1 425 483,72 Kč</w:t>
      </w:r>
    </w:p>
    <w:p w:rsidR="001345AB" w:rsidRDefault="00D51741" w:rsidP="00D51741">
      <w:pPr>
        <w:widowControl w:val="0"/>
        <w:suppressAutoHyphens/>
        <w:ind w:left="1440"/>
        <w:jc w:val="both"/>
      </w:pPr>
      <w:r>
        <w:t xml:space="preserve">HV = -972 200,38 Kč                                               </w:t>
      </w:r>
    </w:p>
    <w:p w:rsidR="00586248" w:rsidRDefault="00D51741" w:rsidP="00D51741">
      <w:pPr>
        <w:widowControl w:val="0"/>
        <w:suppressAutoHyphens/>
        <w:ind w:left="708"/>
        <w:jc w:val="both"/>
      </w:pPr>
      <w:r>
        <w:t xml:space="preserve">     Paní Hienlová i</w:t>
      </w:r>
      <w:r w:rsidR="00FE0E3A">
        <w:t xml:space="preserve">nformovala o probíhajících projektech spolupráce- Venkovská tržnice, </w:t>
      </w:r>
      <w:r>
        <w:t xml:space="preserve"> </w:t>
      </w:r>
      <w:r w:rsidR="00FE0E3A">
        <w:t xml:space="preserve">Za poklady venkova, Chuť a vůně domova, Toulava, Řemeslo má zlaté dno- </w:t>
      </w:r>
      <w:r>
        <w:t>byla vyřízena Žádost o proplacení a v současné době se čeká na dotaci, kterou splatíme úvěr.</w:t>
      </w:r>
    </w:p>
    <w:p w:rsidR="00D51741" w:rsidRDefault="00D51741" w:rsidP="00D51741">
      <w:pPr>
        <w:widowControl w:val="0"/>
        <w:suppressAutoHyphens/>
        <w:ind w:left="708"/>
        <w:jc w:val="both"/>
      </w:pPr>
      <w:r>
        <w:t>Občanské sdružení zároveň vyvíjí i další aktivity pro zvýšení finační soběstačnosti: zapůjčuje mobiliář, organizuje výměnné pobyty pro mládež</w:t>
      </w:r>
      <w:r w:rsidR="008744C2">
        <w:t>, pořádá kurzy kytary, flétny, anglického jazyka. Fond darů – všichni dárci budou zveřejněni ve výroční zprávě.</w:t>
      </w:r>
    </w:p>
    <w:p w:rsidR="008744C2" w:rsidRDefault="008744C2" w:rsidP="00D51741">
      <w:pPr>
        <w:widowControl w:val="0"/>
        <w:suppressAutoHyphens/>
        <w:ind w:left="708"/>
        <w:jc w:val="both"/>
      </w:pPr>
    </w:p>
    <w:p w:rsidR="008744C2" w:rsidRDefault="008744C2" w:rsidP="00D51741">
      <w:pPr>
        <w:widowControl w:val="0"/>
        <w:suppressAutoHyphens/>
        <w:ind w:left="708"/>
        <w:jc w:val="both"/>
      </w:pPr>
      <w:r>
        <w:t>Návrh rozpočtu:</w:t>
      </w:r>
    </w:p>
    <w:p w:rsidR="008744C2" w:rsidRDefault="008744C2" w:rsidP="00D51741">
      <w:pPr>
        <w:widowControl w:val="0"/>
        <w:suppressAutoHyphens/>
        <w:ind w:left="708"/>
        <w:jc w:val="both"/>
      </w:pPr>
      <w:r>
        <w:t xml:space="preserve"> přislíben  příspěvek od Jihočeského kraje ve výši                     105 000,-Kč</w:t>
      </w:r>
    </w:p>
    <w:p w:rsidR="008744C2" w:rsidRDefault="008744C2" w:rsidP="00D51741">
      <w:pPr>
        <w:widowControl w:val="0"/>
        <w:suppressAutoHyphens/>
        <w:ind w:left="708"/>
        <w:jc w:val="both"/>
      </w:pPr>
      <w:r>
        <w:t xml:space="preserve">                                   Alokace SPL na rok 2013                   1 251 000,-Kč</w:t>
      </w:r>
    </w:p>
    <w:p w:rsidR="00955C10" w:rsidRDefault="00955C10" w:rsidP="00D51741">
      <w:pPr>
        <w:widowControl w:val="0"/>
        <w:suppressAutoHyphens/>
        <w:ind w:left="708"/>
        <w:jc w:val="both"/>
      </w:pPr>
    </w:p>
    <w:p w:rsidR="00955C10" w:rsidRDefault="00955C10" w:rsidP="00D51741">
      <w:pPr>
        <w:widowControl w:val="0"/>
        <w:suppressAutoHyphens/>
        <w:ind w:left="708"/>
        <w:jc w:val="both"/>
      </w:pPr>
      <w:r>
        <w:t xml:space="preserve">V roce 2013 se realizují nové projekty spolupráce – Toulava – podpis dohody v 5/2013, Živá kronika – realizace v srpnu 2013. </w:t>
      </w:r>
    </w:p>
    <w:p w:rsidR="00955C10" w:rsidRDefault="00955C10" w:rsidP="00D51741">
      <w:pPr>
        <w:widowControl w:val="0"/>
        <w:suppressAutoHyphens/>
        <w:ind w:left="708"/>
        <w:jc w:val="both"/>
      </w:pPr>
      <w:r>
        <w:t xml:space="preserve">V letošním roce chceme zrealizovat Letní tábor s výukou anglického jazyka ve Smilových Horách. </w:t>
      </w:r>
    </w:p>
    <w:p w:rsidR="00955C10" w:rsidRDefault="00955C10" w:rsidP="00D51741">
      <w:pPr>
        <w:widowControl w:val="0"/>
        <w:suppressAutoHyphens/>
        <w:ind w:left="708"/>
        <w:jc w:val="both"/>
      </w:pPr>
      <w:r>
        <w:t xml:space="preserve">V srpnu 2012 jsme se zúčastnily obhajoby na Ministerstvu zemědělství. Po vyhodnocení se naše sdružení dostalo do skupiny B. </w:t>
      </w:r>
    </w:p>
    <w:p w:rsidR="00955C10" w:rsidRDefault="00955C10" w:rsidP="00D51741">
      <w:pPr>
        <w:widowControl w:val="0"/>
        <w:suppressAutoHyphens/>
        <w:ind w:left="708"/>
        <w:jc w:val="both"/>
      </w:pPr>
    </w:p>
    <w:p w:rsidR="008744C2" w:rsidRDefault="008744C2" w:rsidP="00D51741">
      <w:pPr>
        <w:widowControl w:val="0"/>
        <w:suppressAutoHyphens/>
        <w:ind w:left="708"/>
        <w:jc w:val="both"/>
      </w:pPr>
    </w:p>
    <w:p w:rsidR="008744C2" w:rsidRDefault="008744C2" w:rsidP="00D51741">
      <w:pPr>
        <w:widowControl w:val="0"/>
        <w:suppressAutoHyphens/>
        <w:ind w:left="708"/>
        <w:jc w:val="both"/>
      </w:pPr>
    </w:p>
    <w:p w:rsidR="00774B69" w:rsidRDefault="00774B69" w:rsidP="00774B69">
      <w:pPr>
        <w:ind w:left="1069"/>
      </w:pPr>
    </w:p>
    <w:p w:rsidR="00774B69" w:rsidRDefault="00774B69" w:rsidP="00774B69">
      <w:pPr>
        <w:ind w:left="1069"/>
      </w:pPr>
      <w:r w:rsidRPr="00FD2176">
        <w:t>Průběh</w:t>
      </w:r>
      <w:r>
        <w:t xml:space="preserve"> hlasování o h</w:t>
      </w:r>
      <w:r w:rsidR="00FE0E3A">
        <w:t>ospodářském výsledku za rok 2012</w:t>
      </w:r>
      <w:r>
        <w:t xml:space="preserve">: </w:t>
      </w:r>
      <w:r>
        <w:tab/>
      </w:r>
    </w:p>
    <w:p w:rsidR="00774B69" w:rsidRDefault="00774B69" w:rsidP="00774B69">
      <w:pPr>
        <w:ind w:left="709"/>
      </w:pPr>
      <w:r>
        <w:t xml:space="preserve"> </w:t>
      </w:r>
      <w:r>
        <w:tab/>
      </w:r>
      <w:r>
        <w:tab/>
      </w:r>
      <w:r w:rsidRPr="00FD2176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6E0">
        <w:t>33  pro</w:t>
      </w:r>
      <w:r w:rsidRPr="00FD2176">
        <w:t xml:space="preserve">     </w:t>
      </w:r>
    </w:p>
    <w:p w:rsidR="00774B69" w:rsidRDefault="00774B69" w:rsidP="00774B69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626E0">
        <w:t xml:space="preserve">  </w:t>
      </w:r>
      <w:r>
        <w:t xml:space="preserve">  </w:t>
      </w:r>
      <w:r w:rsidR="002626E0">
        <w:t>0      proti</w:t>
      </w:r>
    </w:p>
    <w:p w:rsidR="00774B69" w:rsidRDefault="00774B69" w:rsidP="00774B69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6E0">
        <w:t>0     se zdrželo hlasování</w:t>
      </w:r>
      <w:r w:rsidRPr="00FD2176">
        <w:t xml:space="preserve">  </w:t>
      </w:r>
    </w:p>
    <w:p w:rsidR="00774B69" w:rsidRDefault="00774B69" w:rsidP="00774B69">
      <w:pPr>
        <w:widowControl w:val="0"/>
        <w:suppressAutoHyphens/>
        <w:ind w:left="720"/>
        <w:jc w:val="both"/>
      </w:pPr>
    </w:p>
    <w:p w:rsidR="00A4481B" w:rsidRDefault="008E40A8" w:rsidP="003F7BEA">
      <w:pPr>
        <w:widowControl w:val="0"/>
        <w:numPr>
          <w:ilvl w:val="0"/>
          <w:numId w:val="6"/>
        </w:numPr>
        <w:suppressAutoHyphens/>
        <w:jc w:val="both"/>
      </w:pPr>
      <w:r>
        <w:t>V krátkosti byli členové seznámeni s podpořenými projekty v r. 2012. Bylo poukázáno na přistoupivší obec Dražičky, která si podala 3 projekty a všechny jim vyšly</w:t>
      </w:r>
      <w:r w:rsidR="003F7BEA">
        <w:t>.</w:t>
      </w:r>
    </w:p>
    <w:p w:rsidR="00A4481B" w:rsidRDefault="00A4481B" w:rsidP="00A4481B">
      <w:pPr>
        <w:widowControl w:val="0"/>
        <w:suppressAutoHyphens/>
        <w:ind w:left="644"/>
        <w:jc w:val="both"/>
      </w:pPr>
      <w:r>
        <w:t>Sdružení se zaměřuje na vyhodnocování monitorovacích indikátorů.</w:t>
      </w:r>
    </w:p>
    <w:p w:rsidR="003F7BEA" w:rsidRDefault="00A4481B" w:rsidP="00A4481B">
      <w:pPr>
        <w:widowControl w:val="0"/>
        <w:suppressAutoHyphens/>
        <w:ind w:left="644"/>
        <w:jc w:val="both"/>
      </w:pPr>
      <w:r>
        <w:t xml:space="preserve"> V roce 2012 :</w:t>
      </w:r>
    </w:p>
    <w:p w:rsidR="00A4481B" w:rsidRDefault="00A4481B" w:rsidP="00A4481B">
      <w:pPr>
        <w:widowControl w:val="0"/>
        <w:suppressAutoHyphens/>
        <w:ind w:left="644"/>
        <w:jc w:val="both"/>
      </w:pPr>
      <w:r>
        <w:t xml:space="preserve">          FICHE </w:t>
      </w:r>
      <w:r>
        <w:tab/>
        <w:t xml:space="preserve">č. 4 – Zlepšení stavu obecní infrastruktury – úvozy, čekárny – </w:t>
      </w:r>
    </w:p>
    <w:p w:rsidR="003F7BEA" w:rsidRDefault="00A4481B" w:rsidP="00A4481B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300 000,-Kč  až 90% dotace</w:t>
      </w:r>
    </w:p>
    <w:p w:rsidR="00A4481B" w:rsidRDefault="00A4481B" w:rsidP="00A4481B">
      <w:pPr>
        <w:widowControl w:val="0"/>
        <w:suppressAutoHyphens/>
        <w:ind w:left="644"/>
        <w:jc w:val="both"/>
      </w:pPr>
      <w:r>
        <w:t xml:space="preserve">          FICHE </w:t>
      </w:r>
      <w:r>
        <w:tab/>
        <w:t>č. 6-   Území zpřístupněné účastníkům ČR – rozhledny-</w:t>
      </w:r>
    </w:p>
    <w:p w:rsidR="00A4481B" w:rsidRDefault="00A4481B" w:rsidP="00A4481B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300 000,-Kč   50% dotace</w:t>
      </w:r>
    </w:p>
    <w:p w:rsidR="00832384" w:rsidRDefault="00A4481B" w:rsidP="00A4481B">
      <w:pPr>
        <w:widowControl w:val="0"/>
        <w:suppressAutoHyphens/>
        <w:ind w:left="644"/>
        <w:jc w:val="both"/>
      </w:pPr>
      <w:r>
        <w:lastRenderedPageBreak/>
        <w:t xml:space="preserve">           </w:t>
      </w:r>
      <w:r w:rsidR="00832384">
        <w:t>FICHE č. 8 -   Aktivity nezemědělců -           300 000,-Kč    50% dotace</w:t>
      </w:r>
    </w:p>
    <w:p w:rsidR="00832384" w:rsidRDefault="00832384" w:rsidP="00A4481B">
      <w:pPr>
        <w:widowControl w:val="0"/>
        <w:suppressAutoHyphens/>
        <w:ind w:left="644"/>
        <w:jc w:val="both"/>
      </w:pPr>
      <w:r>
        <w:t xml:space="preserve">           FICHE č. 9 -   Podnikání v cestovním ruchu  - vytváří pracovní místa</w:t>
      </w:r>
    </w:p>
    <w:p w:rsidR="00832384" w:rsidRDefault="00832384" w:rsidP="00A4481B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1 500 000,-Kč   50% dotace</w:t>
      </w:r>
    </w:p>
    <w:p w:rsidR="00832384" w:rsidRDefault="00832384" w:rsidP="00A4481B">
      <w:pPr>
        <w:widowControl w:val="0"/>
        <w:suppressAutoHyphens/>
        <w:ind w:left="644"/>
        <w:jc w:val="both"/>
      </w:pPr>
      <w:r>
        <w:t xml:space="preserve">           FICHE č.10 -  Posílení místní pospolitosti a zlepšení sousedských vztahů</w:t>
      </w:r>
    </w:p>
    <w:p w:rsidR="00832384" w:rsidRDefault="00832384" w:rsidP="00832384">
      <w:pPr>
        <w:widowControl w:val="0"/>
        <w:numPr>
          <w:ilvl w:val="0"/>
          <w:numId w:val="12"/>
        </w:numPr>
        <w:suppressAutoHyphens/>
        <w:jc w:val="both"/>
      </w:pPr>
      <w:r>
        <w:t>Klubovny, spolkové aktivity   1 455 469,-Kč   50% dotace</w:t>
      </w:r>
    </w:p>
    <w:p w:rsidR="00832384" w:rsidRDefault="00832384" w:rsidP="00832384">
      <w:pPr>
        <w:widowControl w:val="0"/>
        <w:suppressAutoHyphens/>
        <w:ind w:left="2984"/>
        <w:jc w:val="both"/>
      </w:pPr>
    </w:p>
    <w:p w:rsidR="00832384" w:rsidRDefault="00832384" w:rsidP="00832384">
      <w:pPr>
        <w:widowControl w:val="0"/>
        <w:suppressAutoHyphens/>
        <w:ind w:left="2984"/>
        <w:jc w:val="both"/>
      </w:pPr>
      <w:r>
        <w:t>Členská schůze bere na vědomí</w:t>
      </w:r>
    </w:p>
    <w:p w:rsidR="00832384" w:rsidRDefault="00832384" w:rsidP="00832384">
      <w:pPr>
        <w:widowControl w:val="0"/>
        <w:suppressAutoHyphens/>
        <w:ind w:left="2984"/>
        <w:jc w:val="both"/>
      </w:pPr>
    </w:p>
    <w:p w:rsidR="00832384" w:rsidRDefault="00832384" w:rsidP="00832384">
      <w:pPr>
        <w:widowControl w:val="0"/>
        <w:suppressAutoHyphens/>
        <w:ind w:left="2984"/>
        <w:jc w:val="both"/>
      </w:pPr>
    </w:p>
    <w:p w:rsidR="00832384" w:rsidRDefault="00832384" w:rsidP="00832384">
      <w:pPr>
        <w:widowControl w:val="0"/>
        <w:numPr>
          <w:ilvl w:val="0"/>
          <w:numId w:val="6"/>
        </w:numPr>
        <w:suppressAutoHyphens/>
        <w:jc w:val="both"/>
      </w:pPr>
      <w:r>
        <w:t>Členská základna</w:t>
      </w:r>
    </w:p>
    <w:p w:rsidR="00832384" w:rsidRDefault="00832384" w:rsidP="00832384">
      <w:pPr>
        <w:widowControl w:val="0"/>
        <w:numPr>
          <w:ilvl w:val="0"/>
          <w:numId w:val="12"/>
        </w:numPr>
        <w:suppressAutoHyphens/>
        <w:jc w:val="both"/>
      </w:pPr>
      <w:r>
        <w:t xml:space="preserve">3 členové nás opouští – Hana Dlouhá, </w:t>
      </w:r>
    </w:p>
    <w:p w:rsidR="00832384" w:rsidRDefault="00832384" w:rsidP="00832384">
      <w:pPr>
        <w:widowControl w:val="0"/>
        <w:suppressAutoHyphens/>
        <w:jc w:val="both"/>
      </w:pPr>
    </w:p>
    <w:p w:rsidR="00832384" w:rsidRDefault="00832384" w:rsidP="00832384">
      <w:pPr>
        <w:widowControl w:val="0"/>
        <w:numPr>
          <w:ilvl w:val="0"/>
          <w:numId w:val="12"/>
        </w:numPr>
        <w:suppressAutoHyphens/>
        <w:jc w:val="both"/>
      </w:pPr>
      <w:r>
        <w:t>Přijetí nového členu – Milan Vávra je členem OS Mirabelka</w:t>
      </w:r>
    </w:p>
    <w:p w:rsidR="00832384" w:rsidRDefault="00832384" w:rsidP="00832384">
      <w:pPr>
        <w:pStyle w:val="Odstavecseseznamem"/>
      </w:pPr>
    </w:p>
    <w:p w:rsidR="00832384" w:rsidRDefault="00832384" w:rsidP="00832384">
      <w:pPr>
        <w:widowControl w:val="0"/>
        <w:suppressAutoHyphens/>
        <w:jc w:val="both"/>
      </w:pPr>
    </w:p>
    <w:p w:rsidR="00832384" w:rsidRDefault="00832384" w:rsidP="00832384">
      <w:pPr>
        <w:widowControl w:val="0"/>
        <w:suppressAutoHyphens/>
        <w:jc w:val="both"/>
      </w:pPr>
      <w:r>
        <w:t xml:space="preserve">                          Průběh hlasování Členské schůze:      </w:t>
      </w:r>
      <w:r w:rsidR="002626E0">
        <w:t>33   pro</w:t>
      </w:r>
    </w:p>
    <w:p w:rsidR="00832384" w:rsidRDefault="00832384" w:rsidP="00832384">
      <w:pPr>
        <w:widowControl w:val="0"/>
        <w:suppressAutoHyphens/>
        <w:jc w:val="both"/>
      </w:pPr>
      <w:r>
        <w:t xml:space="preserve">                                                                               </w:t>
      </w:r>
      <w:r w:rsidR="002626E0">
        <w:t xml:space="preserve">  </w:t>
      </w:r>
      <w:r>
        <w:t xml:space="preserve">  </w:t>
      </w:r>
      <w:r w:rsidR="002626E0">
        <w:t>0    proti</w:t>
      </w:r>
      <w:r>
        <w:t xml:space="preserve">            </w:t>
      </w:r>
    </w:p>
    <w:p w:rsidR="002626E0" w:rsidRDefault="00832384" w:rsidP="00832384">
      <w:pPr>
        <w:widowControl w:val="0"/>
        <w:suppressAutoHyphens/>
        <w:ind w:left="2984"/>
        <w:jc w:val="both"/>
      </w:pPr>
      <w:r>
        <w:t xml:space="preserve">                    </w:t>
      </w:r>
      <w:r w:rsidR="002626E0">
        <w:t xml:space="preserve">                   0    se zdrželo hlasování</w:t>
      </w:r>
    </w:p>
    <w:p w:rsidR="002626E0" w:rsidRDefault="002626E0" w:rsidP="00832384">
      <w:pPr>
        <w:widowControl w:val="0"/>
        <w:suppressAutoHyphens/>
        <w:ind w:left="2984"/>
        <w:jc w:val="both"/>
      </w:pPr>
    </w:p>
    <w:p w:rsidR="002626E0" w:rsidRDefault="002626E0" w:rsidP="002626E0">
      <w:pPr>
        <w:widowControl w:val="0"/>
        <w:numPr>
          <w:ilvl w:val="0"/>
          <w:numId w:val="6"/>
        </w:numPr>
        <w:suppressAutoHyphens/>
        <w:jc w:val="both"/>
      </w:pPr>
      <w:r>
        <w:t>Volby do orgánů MAS:</w:t>
      </w:r>
    </w:p>
    <w:p w:rsidR="002626E0" w:rsidRDefault="002626E0" w:rsidP="002626E0">
      <w:pPr>
        <w:widowControl w:val="0"/>
        <w:suppressAutoHyphens/>
        <w:ind w:left="644"/>
        <w:jc w:val="both"/>
      </w:pPr>
      <w:r>
        <w:t>Návrh kandidátů do orgánů MAS :</w:t>
      </w:r>
    </w:p>
    <w:p w:rsidR="002626E0" w:rsidRPr="002626E0" w:rsidRDefault="002626E0" w:rsidP="002626E0">
      <w:pPr>
        <w:widowControl w:val="0"/>
        <w:suppressAutoHyphens/>
        <w:ind w:left="644"/>
        <w:jc w:val="both"/>
        <w:rPr>
          <w:b/>
        </w:rPr>
      </w:pPr>
      <w:r w:rsidRPr="002626E0">
        <w:rPr>
          <w:b/>
        </w:rPr>
        <w:t>Programový výbor:</w:t>
      </w:r>
    </w:p>
    <w:p w:rsidR="002626E0" w:rsidRDefault="002626E0" w:rsidP="002626E0">
      <w:pPr>
        <w:widowControl w:val="0"/>
        <w:suppressAutoHyphens/>
        <w:ind w:left="644"/>
        <w:jc w:val="both"/>
      </w:pPr>
      <w:r>
        <w:t>Pavel Rothbauer</w:t>
      </w:r>
    </w:p>
    <w:p w:rsidR="002626E0" w:rsidRDefault="002626E0" w:rsidP="002626E0">
      <w:pPr>
        <w:widowControl w:val="0"/>
        <w:suppressAutoHyphens/>
        <w:ind w:left="644"/>
        <w:jc w:val="both"/>
      </w:pPr>
      <w:r>
        <w:t>Ing. Monika Hienlová</w:t>
      </w:r>
    </w:p>
    <w:p w:rsidR="002626E0" w:rsidRDefault="002626E0" w:rsidP="002626E0">
      <w:pPr>
        <w:widowControl w:val="0"/>
        <w:suppressAutoHyphens/>
        <w:ind w:left="644"/>
        <w:jc w:val="both"/>
      </w:pPr>
      <w:r>
        <w:t>František Zrzavecký</w:t>
      </w:r>
    </w:p>
    <w:p w:rsidR="002626E0" w:rsidRDefault="002626E0" w:rsidP="002626E0">
      <w:pPr>
        <w:widowControl w:val="0"/>
        <w:suppressAutoHyphens/>
        <w:ind w:left="644"/>
        <w:jc w:val="both"/>
      </w:pPr>
      <w:r>
        <w:t>Milena Belšánová</w:t>
      </w:r>
    </w:p>
    <w:p w:rsidR="002626E0" w:rsidRDefault="002626E0" w:rsidP="002626E0">
      <w:pPr>
        <w:widowControl w:val="0"/>
        <w:suppressAutoHyphens/>
        <w:ind w:left="644"/>
        <w:jc w:val="both"/>
      </w:pPr>
      <w:r>
        <w:t>Jaroslav Krejčí</w:t>
      </w:r>
    </w:p>
    <w:p w:rsidR="002626E0" w:rsidRDefault="002626E0" w:rsidP="002626E0">
      <w:pPr>
        <w:widowControl w:val="0"/>
        <w:suppressAutoHyphens/>
        <w:ind w:left="644"/>
        <w:jc w:val="both"/>
      </w:pPr>
    </w:p>
    <w:p w:rsidR="002626E0" w:rsidRDefault="002626E0" w:rsidP="002626E0">
      <w:pPr>
        <w:widowControl w:val="0"/>
        <w:suppressAutoHyphens/>
        <w:ind w:left="644"/>
        <w:jc w:val="both"/>
        <w:rPr>
          <w:b/>
        </w:rPr>
      </w:pPr>
      <w:r w:rsidRPr="002626E0">
        <w:rPr>
          <w:b/>
        </w:rPr>
        <w:t>Monitorovací a kontrolní výbor</w:t>
      </w:r>
      <w:r w:rsidR="00860738">
        <w:rPr>
          <w:b/>
        </w:rPr>
        <w:t>: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Dana Nejdrová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Ing. Miroslav Dlouhý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Ing. Jan Borkovcová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Štěpán Berger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Miroslava Jeřábková</w:t>
      </w:r>
    </w:p>
    <w:p w:rsidR="00860738" w:rsidRDefault="00860738" w:rsidP="002626E0">
      <w:pPr>
        <w:widowControl w:val="0"/>
        <w:suppressAutoHyphens/>
        <w:ind w:left="644"/>
        <w:jc w:val="both"/>
      </w:pPr>
    </w:p>
    <w:p w:rsidR="00860738" w:rsidRDefault="00860738" w:rsidP="002626E0">
      <w:pPr>
        <w:widowControl w:val="0"/>
        <w:suppressAutoHyphens/>
        <w:ind w:left="644"/>
        <w:jc w:val="both"/>
        <w:rPr>
          <w:b/>
        </w:rPr>
      </w:pPr>
      <w:r w:rsidRPr="00860738">
        <w:rPr>
          <w:b/>
        </w:rPr>
        <w:t>Výběrová komise: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Ing. Štěpán Hladík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Náhradník: Vlastislav Srbek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Ing. Jana Vnoučková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Náhradník: Ing. Jaroslav Babor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Karel Nováček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Náhradník: Mg.A. Eva Volfová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Ing. Olga  Černá</w:t>
      </w:r>
    </w:p>
    <w:p w:rsidR="00860738" w:rsidRDefault="00860738" w:rsidP="002626E0">
      <w:pPr>
        <w:widowControl w:val="0"/>
        <w:suppressAutoHyphens/>
        <w:ind w:left="644"/>
        <w:jc w:val="both"/>
      </w:pPr>
      <w:r>
        <w:t>Náhradník: Jitka Novotná</w:t>
      </w:r>
    </w:p>
    <w:p w:rsidR="00D740AF" w:rsidRDefault="00D740AF" w:rsidP="002626E0">
      <w:pPr>
        <w:widowControl w:val="0"/>
        <w:suppressAutoHyphens/>
        <w:ind w:left="644"/>
        <w:jc w:val="both"/>
      </w:pPr>
      <w:r>
        <w:t>Pavel Janda</w:t>
      </w:r>
    </w:p>
    <w:p w:rsidR="00D740AF" w:rsidRDefault="00D740AF" w:rsidP="002626E0">
      <w:pPr>
        <w:widowControl w:val="0"/>
        <w:suppressAutoHyphens/>
        <w:ind w:left="644"/>
        <w:jc w:val="both"/>
      </w:pPr>
      <w:r>
        <w:t>Náhradník: Jaroslava Trpková</w:t>
      </w:r>
    </w:p>
    <w:p w:rsidR="00D740AF" w:rsidRDefault="00D740AF" w:rsidP="002626E0">
      <w:pPr>
        <w:widowControl w:val="0"/>
        <w:suppressAutoHyphens/>
        <w:ind w:left="644"/>
        <w:jc w:val="both"/>
      </w:pPr>
    </w:p>
    <w:p w:rsidR="00D740AF" w:rsidRDefault="00D740AF" w:rsidP="002626E0">
      <w:pPr>
        <w:widowControl w:val="0"/>
        <w:suppressAutoHyphens/>
        <w:ind w:left="644"/>
        <w:jc w:val="both"/>
      </w:pPr>
      <w:r>
        <w:t>Byl navržen a schválen předseda VK p. Dlouhý Miroslav Ing.</w:t>
      </w:r>
    </w:p>
    <w:p w:rsidR="00D740AF" w:rsidRDefault="00D740AF" w:rsidP="002626E0">
      <w:pPr>
        <w:widowControl w:val="0"/>
        <w:suppressAutoHyphens/>
        <w:ind w:left="644"/>
        <w:jc w:val="both"/>
      </w:pPr>
      <w:r>
        <w:t xml:space="preserve">                                                                       Hlasování:   34 pro</w:t>
      </w:r>
    </w:p>
    <w:p w:rsidR="00D740AF" w:rsidRDefault="00D740AF" w:rsidP="002626E0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        0  proti</w:t>
      </w:r>
    </w:p>
    <w:p w:rsidR="00D740AF" w:rsidRDefault="00D740AF" w:rsidP="002626E0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            0  se zdrželo hlasování</w:t>
      </w:r>
    </w:p>
    <w:p w:rsidR="006049E1" w:rsidRDefault="001937E5" w:rsidP="002626E0">
      <w:pPr>
        <w:widowControl w:val="0"/>
        <w:suppressAutoHyphens/>
        <w:ind w:left="644"/>
        <w:jc w:val="both"/>
      </w:pPr>
      <w:r>
        <w:lastRenderedPageBreak/>
        <w:t xml:space="preserve">Členská schůze bere na vědomí kandidáty do orgánů MAS   </w:t>
      </w:r>
    </w:p>
    <w:p w:rsidR="001937E5" w:rsidRDefault="001937E5" w:rsidP="002626E0">
      <w:pPr>
        <w:widowControl w:val="0"/>
        <w:suppressAutoHyphens/>
        <w:ind w:left="644"/>
        <w:jc w:val="both"/>
      </w:pPr>
      <w:r>
        <w:t xml:space="preserve">                                                                      Hlasování       33 pro</w:t>
      </w:r>
    </w:p>
    <w:p w:rsidR="001937E5" w:rsidRDefault="001937E5" w:rsidP="002626E0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          0   proti</w:t>
      </w:r>
    </w:p>
    <w:p w:rsidR="001937E5" w:rsidRDefault="001937E5" w:rsidP="002626E0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          1   se zdržel hlasování</w:t>
      </w:r>
    </w:p>
    <w:p w:rsidR="001937E5" w:rsidRDefault="001937E5" w:rsidP="002626E0">
      <w:pPr>
        <w:widowControl w:val="0"/>
        <w:suppressAutoHyphens/>
        <w:ind w:left="644"/>
        <w:jc w:val="both"/>
      </w:pPr>
    </w:p>
    <w:p w:rsidR="001937E5" w:rsidRDefault="001937E5" w:rsidP="001937E5">
      <w:pPr>
        <w:widowControl w:val="0"/>
        <w:numPr>
          <w:ilvl w:val="0"/>
          <w:numId w:val="6"/>
        </w:numPr>
        <w:suppressAutoHyphens/>
        <w:jc w:val="both"/>
      </w:pPr>
      <w:r>
        <w:t>Transformace MAS</w:t>
      </w:r>
    </w:p>
    <w:p w:rsidR="00860738" w:rsidRDefault="001937E5" w:rsidP="002626E0">
      <w:pPr>
        <w:widowControl w:val="0"/>
        <w:suppressAutoHyphens/>
        <w:ind w:left="644"/>
        <w:jc w:val="both"/>
      </w:pPr>
      <w:r>
        <w:t xml:space="preserve">Od 1. 1. 2014 všechna občanská sdružení zanikají. </w:t>
      </w:r>
      <w:r w:rsidR="00D31BEC">
        <w:t>Přeměna občanského sdružení v obecně prospěšnou společnost, ústav, spolek, sociální družstvo. Uvažujeme o přeměnu na obecně prospěšnou společnost.</w:t>
      </w:r>
    </w:p>
    <w:p w:rsidR="00D31BEC" w:rsidRDefault="00D31BEC" w:rsidP="002626E0">
      <w:pPr>
        <w:widowControl w:val="0"/>
        <w:suppressAutoHyphens/>
        <w:ind w:left="644"/>
        <w:jc w:val="both"/>
      </w:pPr>
    </w:p>
    <w:p w:rsidR="00D31BEC" w:rsidRDefault="00D31BEC" w:rsidP="00D31BEC">
      <w:pPr>
        <w:widowControl w:val="0"/>
        <w:numPr>
          <w:ilvl w:val="0"/>
          <w:numId w:val="6"/>
        </w:numPr>
        <w:suppressAutoHyphens/>
        <w:jc w:val="both"/>
      </w:pPr>
      <w:r>
        <w:t>Programovací období 2014-2020</w:t>
      </w:r>
    </w:p>
    <w:p w:rsidR="00860738" w:rsidRDefault="00D31BEC" w:rsidP="002626E0">
      <w:pPr>
        <w:widowControl w:val="0"/>
        <w:suppressAutoHyphens/>
        <w:ind w:left="644"/>
        <w:jc w:val="both"/>
      </w:pPr>
      <w:r>
        <w:t>Ing. Petr Hienl pohovořil o tom, co čeká občanská sdružení po r. 2013.</w:t>
      </w:r>
    </w:p>
    <w:p w:rsidR="00D31BEC" w:rsidRDefault="00D31BEC" w:rsidP="002626E0">
      <w:pPr>
        <w:widowControl w:val="0"/>
        <w:suppressAutoHyphens/>
        <w:ind w:left="644"/>
        <w:jc w:val="both"/>
      </w:pPr>
      <w:r>
        <w:t>Program rozvoje venkova – 2007-2013 – současné období, které známe tzv. Plán LEADER měl 27 programů.</w:t>
      </w:r>
    </w:p>
    <w:p w:rsidR="00D31BEC" w:rsidRDefault="00D31BEC" w:rsidP="002626E0">
      <w:pPr>
        <w:widowControl w:val="0"/>
        <w:suppressAutoHyphens/>
        <w:ind w:left="644"/>
        <w:jc w:val="both"/>
      </w:pPr>
      <w:r>
        <w:t>Období 2014 – 2020 -  7 programů – přehlednější.</w:t>
      </w:r>
    </w:p>
    <w:p w:rsidR="00D31BEC" w:rsidRDefault="00D31BEC" w:rsidP="002626E0">
      <w:pPr>
        <w:widowControl w:val="0"/>
        <w:suppressAutoHyphens/>
        <w:ind w:left="644"/>
        <w:jc w:val="both"/>
      </w:pPr>
    </w:p>
    <w:p w:rsidR="002657B3" w:rsidRDefault="002657B3" w:rsidP="002626E0">
      <w:pPr>
        <w:widowControl w:val="0"/>
        <w:suppressAutoHyphens/>
        <w:ind w:left="644"/>
        <w:jc w:val="both"/>
      </w:pPr>
      <w:r>
        <w:t>1. Podnikání a inovace pro konkurenceschopnost</w:t>
      </w:r>
    </w:p>
    <w:p w:rsidR="002657B3" w:rsidRDefault="002657B3" w:rsidP="002626E0">
      <w:pPr>
        <w:widowControl w:val="0"/>
        <w:suppressAutoHyphens/>
        <w:ind w:left="644"/>
        <w:jc w:val="both"/>
      </w:pPr>
      <w:r>
        <w:t>2. Výzkum, vývoj, vzdělávání</w:t>
      </w:r>
    </w:p>
    <w:p w:rsidR="002657B3" w:rsidRDefault="002657B3" w:rsidP="002626E0">
      <w:pPr>
        <w:widowControl w:val="0"/>
        <w:suppressAutoHyphens/>
        <w:ind w:left="644"/>
        <w:jc w:val="both"/>
      </w:pPr>
      <w:r>
        <w:t>3. Životní prostředí</w:t>
      </w:r>
    </w:p>
    <w:p w:rsidR="002657B3" w:rsidRDefault="002657B3" w:rsidP="002626E0">
      <w:pPr>
        <w:widowControl w:val="0"/>
        <w:suppressAutoHyphens/>
        <w:ind w:left="644"/>
        <w:jc w:val="both"/>
      </w:pPr>
      <w:r>
        <w:t>4. Zaměstnanost</w:t>
      </w:r>
    </w:p>
    <w:p w:rsidR="002657B3" w:rsidRDefault="002657B3" w:rsidP="002626E0">
      <w:pPr>
        <w:widowControl w:val="0"/>
        <w:suppressAutoHyphens/>
        <w:ind w:left="644"/>
        <w:jc w:val="both"/>
      </w:pPr>
      <w:r>
        <w:t>5. Integrovaný regionální operační program</w:t>
      </w:r>
    </w:p>
    <w:p w:rsidR="002657B3" w:rsidRDefault="002657B3" w:rsidP="002626E0">
      <w:pPr>
        <w:widowControl w:val="0"/>
        <w:suppressAutoHyphens/>
        <w:ind w:left="644"/>
        <w:jc w:val="both"/>
      </w:pPr>
      <w:r>
        <w:t>6. Program rozvoje venkova</w:t>
      </w:r>
    </w:p>
    <w:p w:rsidR="002657B3" w:rsidRDefault="002657B3" w:rsidP="002626E0">
      <w:pPr>
        <w:widowControl w:val="0"/>
        <w:suppressAutoHyphens/>
        <w:ind w:left="644"/>
        <w:jc w:val="both"/>
      </w:pPr>
      <w:r>
        <w:t>7. Rybářství</w:t>
      </w:r>
    </w:p>
    <w:p w:rsidR="002657B3" w:rsidRDefault="002657B3" w:rsidP="002626E0">
      <w:pPr>
        <w:widowControl w:val="0"/>
        <w:suppressAutoHyphens/>
        <w:ind w:left="644"/>
        <w:jc w:val="both"/>
      </w:pPr>
    </w:p>
    <w:p w:rsidR="002657B3" w:rsidRDefault="002657B3" w:rsidP="002657B3">
      <w:pPr>
        <w:widowControl w:val="0"/>
        <w:numPr>
          <w:ilvl w:val="0"/>
          <w:numId w:val="6"/>
        </w:numPr>
        <w:suppressAutoHyphens/>
        <w:jc w:val="both"/>
      </w:pPr>
      <w:r>
        <w:t xml:space="preserve">Ing. Olga Černá seznámila všechny přítomné s předpokládaným úložištěm jaderného odpadu na Jistebnicku. Vzhledem k tomu, že tento problém sleduje už od r. 2001, vysvětlila nám </w:t>
      </w:r>
      <w:r w:rsidR="0075543D">
        <w:t xml:space="preserve">výše uvedenou problematiku. </w:t>
      </w:r>
    </w:p>
    <w:p w:rsidR="0075543D" w:rsidRDefault="0075543D" w:rsidP="0075543D">
      <w:pPr>
        <w:widowControl w:val="0"/>
        <w:suppressAutoHyphens/>
        <w:ind w:left="644"/>
        <w:jc w:val="both"/>
      </w:pPr>
      <w:r>
        <w:t>Každý jednotlivec se může k tomuto problému vyjádřit a svůj protest zaslat elektronicky nebo písemnou formou.</w:t>
      </w:r>
    </w:p>
    <w:p w:rsidR="0075543D" w:rsidRDefault="0075543D" w:rsidP="0075543D">
      <w:pPr>
        <w:widowControl w:val="0"/>
        <w:suppressAutoHyphens/>
        <w:ind w:left="644"/>
        <w:jc w:val="both"/>
      </w:pPr>
    </w:p>
    <w:p w:rsidR="0075543D" w:rsidRDefault="0075543D" w:rsidP="0075543D">
      <w:pPr>
        <w:widowControl w:val="0"/>
        <w:suppressAutoHyphens/>
        <w:ind w:left="644"/>
        <w:jc w:val="both"/>
      </w:pPr>
      <w:r>
        <w:t>Členská schůze schválila usnesení k úložišti jaderného odpadu</w:t>
      </w:r>
    </w:p>
    <w:p w:rsidR="0075543D" w:rsidRDefault="0075543D" w:rsidP="0075543D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       34   pro</w:t>
      </w:r>
    </w:p>
    <w:p w:rsidR="0075543D" w:rsidRDefault="0075543D" w:rsidP="0075543D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         0   proti</w:t>
      </w:r>
    </w:p>
    <w:p w:rsidR="0075543D" w:rsidRDefault="0075543D" w:rsidP="0075543D">
      <w:pPr>
        <w:widowControl w:val="0"/>
        <w:suppressAutoHyphens/>
        <w:ind w:left="644"/>
        <w:jc w:val="both"/>
      </w:pPr>
      <w:r>
        <w:t xml:space="preserve">                                                                                           0   se zdrželo hlasování  </w:t>
      </w:r>
    </w:p>
    <w:p w:rsidR="0075543D" w:rsidRDefault="0075543D" w:rsidP="0075543D">
      <w:pPr>
        <w:widowControl w:val="0"/>
        <w:suppressAutoHyphens/>
        <w:jc w:val="both"/>
      </w:pPr>
    </w:p>
    <w:p w:rsidR="0075543D" w:rsidRDefault="0075543D" w:rsidP="0075543D">
      <w:pPr>
        <w:widowControl w:val="0"/>
        <w:numPr>
          <w:ilvl w:val="0"/>
          <w:numId w:val="6"/>
        </w:numPr>
        <w:suppressAutoHyphens/>
        <w:jc w:val="both"/>
      </w:pPr>
      <w:r>
        <w:t>Předsedkyně sdružení poté krátce pohovořila o proběhnutých exkurzích a konferencích.</w:t>
      </w:r>
    </w:p>
    <w:p w:rsidR="002657B3" w:rsidRDefault="002657B3" w:rsidP="002626E0">
      <w:pPr>
        <w:widowControl w:val="0"/>
        <w:suppressAutoHyphens/>
        <w:ind w:left="644"/>
        <w:jc w:val="both"/>
      </w:pPr>
    </w:p>
    <w:p w:rsidR="002657B3" w:rsidRPr="00860738" w:rsidRDefault="002657B3" w:rsidP="002626E0">
      <w:pPr>
        <w:widowControl w:val="0"/>
        <w:suppressAutoHyphens/>
        <w:ind w:left="644"/>
        <w:jc w:val="both"/>
      </w:pPr>
    </w:p>
    <w:p w:rsidR="002626E0" w:rsidRDefault="002626E0" w:rsidP="002626E0">
      <w:pPr>
        <w:widowControl w:val="0"/>
        <w:suppressAutoHyphens/>
        <w:ind w:left="644"/>
        <w:jc w:val="both"/>
      </w:pPr>
    </w:p>
    <w:p w:rsidR="00796105" w:rsidRDefault="00796105" w:rsidP="00603A63">
      <w:pPr>
        <w:widowControl w:val="0"/>
        <w:suppressAutoHyphens/>
        <w:jc w:val="both"/>
      </w:pPr>
      <w:bookmarkStart w:id="0" w:name="_GoBack"/>
      <w:bookmarkEnd w:id="0"/>
    </w:p>
    <w:p w:rsidR="00603A63" w:rsidRDefault="00603A63" w:rsidP="00603A63">
      <w:pPr>
        <w:widowControl w:val="0"/>
        <w:suppressAutoHyphens/>
        <w:jc w:val="both"/>
      </w:pPr>
    </w:p>
    <w:p w:rsidR="00603A63" w:rsidRPr="00FA0202" w:rsidRDefault="00603A63" w:rsidP="00603A63">
      <w:pPr>
        <w:widowControl w:val="0"/>
        <w:suppressAutoHyphens/>
        <w:jc w:val="both"/>
      </w:pPr>
    </w:p>
    <w:p w:rsidR="00796105" w:rsidRPr="00FA0202" w:rsidRDefault="00796105" w:rsidP="00796105">
      <w:pPr>
        <w:widowControl w:val="0"/>
        <w:suppressAutoHyphens/>
        <w:ind w:left="1069"/>
        <w:jc w:val="both"/>
      </w:pPr>
    </w:p>
    <w:p w:rsidR="00896EE2" w:rsidRDefault="006E78A6" w:rsidP="00896EE2">
      <w:pPr>
        <w:jc w:val="both"/>
      </w:pPr>
      <w:r>
        <w:t xml:space="preserve">V Mladé Vožici </w:t>
      </w:r>
    </w:p>
    <w:p w:rsidR="00896EE2" w:rsidRDefault="00896EE2" w:rsidP="00896EE2">
      <w:pPr>
        <w:jc w:val="both"/>
      </w:pPr>
    </w:p>
    <w:p w:rsidR="00896EE2" w:rsidRDefault="00896EE2" w:rsidP="00896EE2">
      <w:pPr>
        <w:jc w:val="both"/>
      </w:pPr>
    </w:p>
    <w:p w:rsidR="00896EE2" w:rsidRPr="0041528D" w:rsidRDefault="00896EE2" w:rsidP="00896EE2">
      <w:pPr>
        <w:jc w:val="both"/>
      </w:pPr>
      <w:r w:rsidRPr="0041528D">
        <w:t>Za</w:t>
      </w:r>
      <w:r w:rsidR="006E78A6">
        <w:t xml:space="preserve">psala:      Alena Švecová   </w:t>
      </w:r>
      <w:r w:rsidRPr="0041528D">
        <w:t xml:space="preserve">     </w:t>
      </w:r>
      <w:r w:rsidR="00271C83">
        <w:t xml:space="preserve">       </w:t>
      </w:r>
      <w:r w:rsidRPr="0041528D">
        <w:t xml:space="preserve">    …………………………………………</w:t>
      </w:r>
    </w:p>
    <w:p w:rsidR="00896EE2" w:rsidRPr="0041528D" w:rsidRDefault="00896EE2" w:rsidP="00896EE2">
      <w:pPr>
        <w:jc w:val="both"/>
      </w:pPr>
    </w:p>
    <w:p w:rsidR="00896EE2" w:rsidRPr="0041528D" w:rsidRDefault="00896EE2" w:rsidP="00896EE2">
      <w:pPr>
        <w:jc w:val="both"/>
      </w:pPr>
      <w:r w:rsidRPr="0041528D">
        <w:t>Ověřil:        František Zrzavecký           ………………………………………....</w:t>
      </w:r>
    </w:p>
    <w:p w:rsidR="00896EE2" w:rsidRPr="0041528D" w:rsidRDefault="00896EE2" w:rsidP="00896EE2">
      <w:pPr>
        <w:widowControl w:val="0"/>
        <w:suppressAutoHyphens/>
        <w:ind w:left="720"/>
        <w:jc w:val="both"/>
      </w:pPr>
    </w:p>
    <w:p w:rsidR="00896EE2" w:rsidRPr="0041528D" w:rsidRDefault="00896EE2" w:rsidP="00896EE2">
      <w:pPr>
        <w:jc w:val="both"/>
      </w:pPr>
      <w:r w:rsidRPr="0041528D">
        <w:t xml:space="preserve">Schválila:    </w:t>
      </w:r>
      <w:r>
        <w:t xml:space="preserve">Ing. </w:t>
      </w:r>
      <w:r w:rsidR="006E78A6">
        <w:t xml:space="preserve">Monika Hienlová        </w:t>
      </w:r>
      <w:r w:rsidRPr="0041528D">
        <w:t>…………….…………………………...</w:t>
      </w:r>
    </w:p>
    <w:p w:rsidR="00896EE2" w:rsidRPr="0041528D" w:rsidRDefault="00896EE2" w:rsidP="00896EE2">
      <w:pPr>
        <w:widowControl w:val="0"/>
        <w:suppressAutoHyphens/>
        <w:ind w:left="720"/>
        <w:jc w:val="both"/>
      </w:pPr>
    </w:p>
    <w:p w:rsidR="00F763CE" w:rsidRDefault="00F763CE"/>
    <w:sectPr w:rsidR="00F763CE" w:rsidSect="00FF25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281"/>
    <w:multiLevelType w:val="hybridMultilevel"/>
    <w:tmpl w:val="3B9E71EC"/>
    <w:lvl w:ilvl="0" w:tplc="68C02AE0">
      <w:start w:val="1"/>
      <w:numFmt w:val="bullet"/>
      <w:lvlText w:val="-"/>
      <w:lvlJc w:val="left"/>
      <w:pPr>
        <w:ind w:left="2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1">
    <w:nsid w:val="06744147"/>
    <w:multiLevelType w:val="hybridMultilevel"/>
    <w:tmpl w:val="42B810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604"/>
    <w:multiLevelType w:val="hybridMultilevel"/>
    <w:tmpl w:val="C436F08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756DA2"/>
    <w:multiLevelType w:val="hybridMultilevel"/>
    <w:tmpl w:val="6786ECD6"/>
    <w:lvl w:ilvl="0" w:tplc="668EE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61B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42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C9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CB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8CD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23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A5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8D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870C45"/>
    <w:multiLevelType w:val="hybridMultilevel"/>
    <w:tmpl w:val="FE3E2452"/>
    <w:lvl w:ilvl="0" w:tplc="A9EE83E8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2CB54AD0"/>
    <w:multiLevelType w:val="multilevel"/>
    <w:tmpl w:val="80F239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D50860"/>
    <w:multiLevelType w:val="hybridMultilevel"/>
    <w:tmpl w:val="FA1ED80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D288B"/>
    <w:multiLevelType w:val="hybridMultilevel"/>
    <w:tmpl w:val="5496673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14544740">
      <w:start w:val="4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656DA6"/>
    <w:multiLevelType w:val="hybridMultilevel"/>
    <w:tmpl w:val="13FCFF2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C6A6C"/>
    <w:multiLevelType w:val="hybridMultilevel"/>
    <w:tmpl w:val="9E40A82C"/>
    <w:lvl w:ilvl="0" w:tplc="D37E0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1430EC"/>
    <w:multiLevelType w:val="hybridMultilevel"/>
    <w:tmpl w:val="FFEED2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5A6AAF"/>
    <w:multiLevelType w:val="multilevel"/>
    <w:tmpl w:val="1156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6EE2"/>
    <w:rsid w:val="0002464B"/>
    <w:rsid w:val="00053CEA"/>
    <w:rsid w:val="000C4B0B"/>
    <w:rsid w:val="001037F9"/>
    <w:rsid w:val="001174E0"/>
    <w:rsid w:val="00130306"/>
    <w:rsid w:val="001345AB"/>
    <w:rsid w:val="001937E5"/>
    <w:rsid w:val="001A2216"/>
    <w:rsid w:val="001A6AB8"/>
    <w:rsid w:val="001E178E"/>
    <w:rsid w:val="002626E0"/>
    <w:rsid w:val="002653B8"/>
    <w:rsid w:val="002657B3"/>
    <w:rsid w:val="00271C83"/>
    <w:rsid w:val="0028533E"/>
    <w:rsid w:val="003260D7"/>
    <w:rsid w:val="0039793C"/>
    <w:rsid w:val="003E5A1C"/>
    <w:rsid w:val="003F7BEA"/>
    <w:rsid w:val="00436712"/>
    <w:rsid w:val="00436CC7"/>
    <w:rsid w:val="00445E02"/>
    <w:rsid w:val="004C58F3"/>
    <w:rsid w:val="004D18B8"/>
    <w:rsid w:val="004E64A0"/>
    <w:rsid w:val="00586248"/>
    <w:rsid w:val="00603A63"/>
    <w:rsid w:val="006049E1"/>
    <w:rsid w:val="0063255F"/>
    <w:rsid w:val="0065389C"/>
    <w:rsid w:val="006E00B3"/>
    <w:rsid w:val="006E78A6"/>
    <w:rsid w:val="00713D85"/>
    <w:rsid w:val="00730579"/>
    <w:rsid w:val="0075543D"/>
    <w:rsid w:val="007607F1"/>
    <w:rsid w:val="00774B69"/>
    <w:rsid w:val="00796105"/>
    <w:rsid w:val="00832384"/>
    <w:rsid w:val="00860738"/>
    <w:rsid w:val="008744C2"/>
    <w:rsid w:val="00894A24"/>
    <w:rsid w:val="00896EE2"/>
    <w:rsid w:val="008A3998"/>
    <w:rsid w:val="008E40A8"/>
    <w:rsid w:val="008F768B"/>
    <w:rsid w:val="009178F6"/>
    <w:rsid w:val="00945581"/>
    <w:rsid w:val="00955C10"/>
    <w:rsid w:val="00975A59"/>
    <w:rsid w:val="009B0931"/>
    <w:rsid w:val="009C5ED5"/>
    <w:rsid w:val="009F5F49"/>
    <w:rsid w:val="00A4481B"/>
    <w:rsid w:val="00A714CB"/>
    <w:rsid w:val="00A840C1"/>
    <w:rsid w:val="00A90B1D"/>
    <w:rsid w:val="00AD2D23"/>
    <w:rsid w:val="00B934D8"/>
    <w:rsid w:val="00BB4EED"/>
    <w:rsid w:val="00C14A1D"/>
    <w:rsid w:val="00C77389"/>
    <w:rsid w:val="00CB2770"/>
    <w:rsid w:val="00CC3BE0"/>
    <w:rsid w:val="00CD2C36"/>
    <w:rsid w:val="00D31BEC"/>
    <w:rsid w:val="00D51741"/>
    <w:rsid w:val="00D740AF"/>
    <w:rsid w:val="00DA3B02"/>
    <w:rsid w:val="00E0032A"/>
    <w:rsid w:val="00E33E9D"/>
    <w:rsid w:val="00E36721"/>
    <w:rsid w:val="00E37682"/>
    <w:rsid w:val="00E4461D"/>
    <w:rsid w:val="00E450C8"/>
    <w:rsid w:val="00E56F97"/>
    <w:rsid w:val="00E96C0D"/>
    <w:rsid w:val="00F763CE"/>
    <w:rsid w:val="00FA0202"/>
    <w:rsid w:val="00FD47D7"/>
    <w:rsid w:val="00FE0E3A"/>
    <w:rsid w:val="00FF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E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EE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EE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586248"/>
    <w:rPr>
      <w:color w:val="0000FF"/>
      <w:u w:val="single"/>
    </w:rPr>
  </w:style>
  <w:style w:type="character" w:styleId="Siln">
    <w:name w:val="Strong"/>
    <w:uiPriority w:val="22"/>
    <w:qFormat/>
    <w:rsid w:val="00A90B1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B1D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766">
      <w:bodyDiv w:val="1"/>
      <w:marLeft w:val="68"/>
      <w:marRight w:val="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8429">
                          <w:marLeft w:val="26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81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1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8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33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974">
      <w:bodyDiv w:val="1"/>
      <w:marLeft w:val="68"/>
      <w:marRight w:val="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3793">
                          <w:marLeft w:val="26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6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373B-6F3E-4614-ADB1-F44490B6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</cp:lastModifiedBy>
  <cp:revision>2</cp:revision>
  <cp:lastPrinted>2012-06-18T12:31:00Z</cp:lastPrinted>
  <dcterms:created xsi:type="dcterms:W3CDTF">2019-06-25T10:53:00Z</dcterms:created>
  <dcterms:modified xsi:type="dcterms:W3CDTF">2019-06-25T10:53:00Z</dcterms:modified>
</cp:coreProperties>
</file>